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657EEF" w:rsidP="00E273D4">
      <w:pPr>
        <w:pStyle w:val="berschrift1"/>
      </w:pPr>
      <w:bookmarkStart w:id="0" w:name="_GoBack"/>
      <w:bookmarkEnd w:id="0"/>
      <w:r>
        <w:t>Automation becomes mobile</w:t>
      </w:r>
    </w:p>
    <w:p w:rsidR="00D73797" w:rsidRDefault="00CF1047" w:rsidP="00D73797">
      <w:pPr>
        <w:pStyle w:val="Untertitel"/>
      </w:pPr>
      <w:r>
        <w:t>SICK at Agritechnica 2017</w:t>
      </w:r>
    </w:p>
    <w:p w:rsidR="00D73797" w:rsidRDefault="00D73797" w:rsidP="00D73797"/>
    <w:p w:rsidR="00D73797" w:rsidRDefault="00D73797" w:rsidP="00D73797"/>
    <w:p w:rsidR="00D36503" w:rsidRDefault="00D36503" w:rsidP="00D73797"/>
    <w:p w:rsidR="00907B29" w:rsidRPr="00657EEF" w:rsidRDefault="000E2D3C" w:rsidP="00907B29">
      <w:pPr>
        <w:pStyle w:val="Lead"/>
        <w:rPr>
          <w:bCs w:val="0"/>
          <w:iCs w:val="0"/>
        </w:rPr>
      </w:pPr>
      <w:r>
        <w:t>Waldkirch, November 2017 – During its first appearance at Agritechnica, SICK AG will be presenting itself as a supplier of complete sensor solutions for agricultural and forestry machinery. The main tasks of sensors in these industries include collision awareness, contour guidance, positioning, and detection. SICK offers a comprehensive portfolio of products for these purposes which range from standard sensors and intelligent sensors with integrated application algorithms through to complex system solutions.</w:t>
      </w:r>
    </w:p>
    <w:p w:rsidR="00CF1047" w:rsidRPr="00907B29" w:rsidRDefault="00907B29" w:rsidP="00CF1047">
      <w:pPr>
        <w:spacing w:after="240"/>
        <w:rPr>
          <w:rFonts w:eastAsia="Times New Roman"/>
          <w:szCs w:val="28"/>
        </w:rPr>
      </w:pPr>
      <w:r>
        <w:t xml:space="preserve">By integrating sensors and sensor systems it is possible to create intelligent solutions that are suitable for everyday use and meet users’ requirements for higher productivity and lower process costs. In addition, this allows processes to become more efficient, more precise, and more environmentally friendly. </w:t>
      </w:r>
    </w:p>
    <w:p w:rsidR="00CF1047" w:rsidRPr="00CF1047" w:rsidRDefault="00CF1047" w:rsidP="00CF1047">
      <w:pPr>
        <w:spacing w:after="240"/>
        <w:rPr>
          <w:rFonts w:cs="Arial"/>
          <w:b/>
          <w:szCs w:val="20"/>
        </w:rPr>
      </w:pPr>
      <w:r>
        <w:rPr>
          <w:b/>
          <w:szCs w:val="20"/>
        </w:rPr>
        <w:t>Contour guidance</w:t>
      </w:r>
    </w:p>
    <w:p w:rsidR="00CF1047" w:rsidRDefault="00CF1047" w:rsidP="00CF1047">
      <w:pPr>
        <w:spacing w:after="240"/>
        <w:rPr>
          <w:rFonts w:cs="Arial"/>
          <w:szCs w:val="20"/>
        </w:rPr>
      </w:pPr>
      <w:r>
        <w:t xml:space="preserve">Driver assistance systems for contour guidance based on SICK laser scanners increase the efficiency of agricultural machines, while at the same time reducing the operator’s workload. Intelligent sensors with integrated application software can evaluate the raw data and the vehicle data themselves. This means that relevant results can be made available without the need for CPU-intensive processing in the driver assistance system provided by the agricultural machinery manufacturer. </w:t>
      </w:r>
    </w:p>
    <w:p w:rsidR="00CF1047" w:rsidRPr="00CF1047" w:rsidRDefault="00CF1047" w:rsidP="00CF1047">
      <w:pPr>
        <w:spacing w:after="240"/>
        <w:rPr>
          <w:rFonts w:cs="Arial"/>
          <w:b/>
          <w:szCs w:val="20"/>
        </w:rPr>
      </w:pPr>
      <w:r>
        <w:rPr>
          <w:b/>
          <w:szCs w:val="20"/>
        </w:rPr>
        <w:t>Collision awareness</w:t>
      </w:r>
    </w:p>
    <w:p w:rsidR="00CF1047" w:rsidRDefault="00CF1047" w:rsidP="00CF1047">
      <w:pPr>
        <w:spacing w:after="240"/>
        <w:rPr>
          <w:rFonts w:cs="Arial"/>
          <w:szCs w:val="20"/>
        </w:rPr>
      </w:pPr>
      <w:r>
        <w:t>Driver assistance systems based on SICK laser scanners or 3D vision sensors reliably detect blind zones around mobile machines and warn the operator of potential sources of danger or accidents in good time. This means that the driver is able to identify and prevent possible collisions before they happen. As a result, damage is less often caused to the machine and its surroundings. This leads to a reduction in machine downtime, which is a major benefit during the harvest period.</w:t>
      </w:r>
    </w:p>
    <w:p w:rsidR="00907B29" w:rsidRPr="00907B29" w:rsidRDefault="00907B29" w:rsidP="00CF1047">
      <w:pPr>
        <w:spacing w:after="240"/>
        <w:rPr>
          <w:rFonts w:cs="Arial"/>
          <w:b/>
          <w:szCs w:val="20"/>
        </w:rPr>
      </w:pPr>
      <w:r>
        <w:rPr>
          <w:b/>
          <w:szCs w:val="20"/>
        </w:rPr>
        <w:t>Positioning and detecting</w:t>
      </w:r>
    </w:p>
    <w:p w:rsidR="00907B29" w:rsidRPr="00AE39C0" w:rsidRDefault="00907B29" w:rsidP="00CF1047">
      <w:pPr>
        <w:spacing w:after="240"/>
        <w:rPr>
          <w:rFonts w:cs="Arial"/>
          <w:szCs w:val="20"/>
        </w:rPr>
      </w:pPr>
      <w:r>
        <w:t>SICK’s range of encoders, inclination, proximity, and ultrasonic sensors, and pressure and level sensors form the basis for many positioning and detection tasks in the agriculture and forestry industries.</w:t>
      </w:r>
    </w:p>
    <w:p w:rsidR="00B1399A" w:rsidRPr="00B1399A" w:rsidRDefault="00B1399A" w:rsidP="00CF1047">
      <w:pPr>
        <w:spacing w:after="240"/>
        <w:rPr>
          <w:rFonts w:cs="Arial"/>
          <w:szCs w:val="20"/>
        </w:rPr>
      </w:pPr>
      <w:r>
        <w:t>Image: SICK_Mobile_Applications.jpg</w:t>
      </w:r>
      <w:r>
        <w:br/>
        <w:t>At Agritechnica 2017, SICK will be presenting itself as a supplier of complete sensor solutions for agricultural and forestry machinery.</w:t>
      </w:r>
    </w:p>
    <w:p w:rsidR="00D36503" w:rsidRPr="00D36503" w:rsidRDefault="00D36503" w:rsidP="00D36503">
      <w:pPr>
        <w:pStyle w:val="Boilerplate"/>
      </w:pPr>
      <w:r>
        <w:lastRenderedPageBreak/>
        <w:t>SICK is one of the world’s leading producers of sensors and sensor solutions for industrial applications. The company, which was founded in 1946 by Dr Erwin Sick and has its headquarters in Waldkirch im Breisgau near Freiburg in Germany, is among the technology market leaders. With more than 50 subsidiaries and equity investments as well as many agencies, SICK has a presence all over the world. In the 2016 fiscal year, SICK had more than 8,000 employees worldwide and a group revenue of just under EUR 1.4 billion.</w:t>
      </w:r>
      <w:r>
        <w:br/>
        <w:t>Additional information about SICK is available on the Internet at http://www.sick.com or by phone on +49 (0) 7681 202 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30" w:rsidRDefault="00254C30" w:rsidP="00CB0E99">
      <w:pPr>
        <w:spacing w:line="240" w:lineRule="auto"/>
      </w:pPr>
      <w:r>
        <w:separator/>
      </w:r>
    </w:p>
  </w:endnote>
  <w:endnote w:type="continuationSeparator" w:id="0">
    <w:p w:rsidR="00254C30" w:rsidRDefault="00254C3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B18BE">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B18BE">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30" w:rsidRDefault="00254C30" w:rsidP="00CB0E99">
      <w:pPr>
        <w:spacing w:line="240" w:lineRule="auto"/>
      </w:pPr>
      <w:r>
        <w:separator/>
      </w:r>
    </w:p>
  </w:footnote>
  <w:footnote w:type="continuationSeparator" w:id="0">
    <w:p w:rsidR="00254C30" w:rsidRDefault="00254C30"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30"/>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54C30"/>
    <w:rsid w:val="002610B2"/>
    <w:rsid w:val="00286D84"/>
    <w:rsid w:val="002B10E3"/>
    <w:rsid w:val="002C16DF"/>
    <w:rsid w:val="00311305"/>
    <w:rsid w:val="00365DDC"/>
    <w:rsid w:val="00377DF0"/>
    <w:rsid w:val="00390C85"/>
    <w:rsid w:val="00392F4D"/>
    <w:rsid w:val="003B7380"/>
    <w:rsid w:val="004C6D12"/>
    <w:rsid w:val="004D70DF"/>
    <w:rsid w:val="005027F6"/>
    <w:rsid w:val="00514A5D"/>
    <w:rsid w:val="00547286"/>
    <w:rsid w:val="005554B4"/>
    <w:rsid w:val="005774AB"/>
    <w:rsid w:val="005864EF"/>
    <w:rsid w:val="005E790D"/>
    <w:rsid w:val="005F0DE6"/>
    <w:rsid w:val="005F4798"/>
    <w:rsid w:val="00620BA5"/>
    <w:rsid w:val="006374FF"/>
    <w:rsid w:val="00637F15"/>
    <w:rsid w:val="00657EEF"/>
    <w:rsid w:val="006A725F"/>
    <w:rsid w:val="006B18BE"/>
    <w:rsid w:val="006C5AFB"/>
    <w:rsid w:val="006D7DA2"/>
    <w:rsid w:val="006F09FE"/>
    <w:rsid w:val="006F6DE2"/>
    <w:rsid w:val="00721ACC"/>
    <w:rsid w:val="00725A49"/>
    <w:rsid w:val="00731011"/>
    <w:rsid w:val="00735B1C"/>
    <w:rsid w:val="00744175"/>
    <w:rsid w:val="0075680B"/>
    <w:rsid w:val="0079794B"/>
    <w:rsid w:val="007A0763"/>
    <w:rsid w:val="007B152C"/>
    <w:rsid w:val="007D7404"/>
    <w:rsid w:val="007E6CE3"/>
    <w:rsid w:val="007F0429"/>
    <w:rsid w:val="008940AA"/>
    <w:rsid w:val="008B6429"/>
    <w:rsid w:val="008C21FC"/>
    <w:rsid w:val="00907B29"/>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1399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CF1047"/>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ADE43-B9CD-4B72-A218-ED08F113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cp:revision>
  <cp:lastPrinted>2017-08-22T09:12:00Z</cp:lastPrinted>
  <dcterms:created xsi:type="dcterms:W3CDTF">2017-11-03T11:04:00Z</dcterms:created>
  <dcterms:modified xsi:type="dcterms:W3CDTF">2017-11-03T11:04:00Z</dcterms:modified>
</cp:coreProperties>
</file>