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710E1F" w:rsidP="00E273D4">
      <w:pPr>
        <w:pStyle w:val="berschrift1"/>
      </w:pPr>
      <w:r>
        <w:t>A strong network</w:t>
      </w:r>
    </w:p>
    <w:p w:rsidR="00D73797" w:rsidRDefault="008C7083" w:rsidP="00D73797">
      <w:pPr>
        <w:pStyle w:val="Untertitel"/>
      </w:pPr>
      <w:r>
        <w:t>SICK and TRUMPF work together toward industry 4.0</w:t>
      </w:r>
    </w:p>
    <w:p w:rsidR="00D36503" w:rsidRDefault="00D36503" w:rsidP="00D73797"/>
    <w:p w:rsidR="0000102F" w:rsidRDefault="0000102F" w:rsidP="00D73797"/>
    <w:p w:rsidR="008C7083" w:rsidRPr="000D4D84" w:rsidRDefault="000B06F5" w:rsidP="000D4D84">
      <w:pPr>
        <w:pStyle w:val="Lead"/>
      </w:pPr>
      <w:proofErr w:type="spellStart"/>
      <w:r>
        <w:t>Waldkirch</w:t>
      </w:r>
      <w:proofErr w:type="spellEnd"/>
      <w:r>
        <w:t xml:space="preserve">, </w:t>
      </w:r>
      <w:bookmarkStart w:id="0" w:name="_GoBack"/>
      <w:bookmarkEnd w:id="0"/>
      <w:r w:rsidR="00C55969">
        <w:t xml:space="preserve">November </w:t>
      </w:r>
      <w:r w:rsidR="008C7083">
        <w:t xml:space="preserve">2015 – SICK AG is an original partner of AXOOM, an IT service provider founded by the laser and machine tool manufacturer TRUMPF. AXOOM offers a digital business platform for manufacturing companies that are steadily paving the way toward industry 4.0. Logistics processes are at the heart of this cooperation. </w:t>
      </w:r>
    </w:p>
    <w:p w:rsidR="000D4D84" w:rsidRDefault="000D4D84" w:rsidP="0000102F">
      <w:pPr>
        <w:spacing w:after="240"/>
        <w:rPr>
          <w:rFonts w:cs="Arial"/>
          <w:szCs w:val="20"/>
        </w:rPr>
      </w:pPr>
      <w:r>
        <w:t xml:space="preserve">As a leading provider of intelligent sensor technology with many years of experience in engineering and logistics environments, SICK AG is lending its support to AXOOM from the get-go. SICK sensor technology provides the data which allows AXOOM users to present their business processes clearly and make better decisions at every stage of the value-added chain based on intelligent information. To this end, AXOOM and SICK are working together on developing the ideal ways to integrate SICK sensors into the digital platform. </w:t>
      </w:r>
    </w:p>
    <w:p w:rsidR="000D4D84" w:rsidRDefault="000D4D84" w:rsidP="0000102F">
      <w:pPr>
        <w:spacing w:after="240"/>
        <w:rPr>
          <w:rFonts w:cs="Arial"/>
          <w:szCs w:val="20"/>
        </w:rPr>
      </w:pPr>
      <w:r>
        <w:t xml:space="preserve">Bernhard Müller, </w:t>
      </w:r>
      <w:r w:rsidR="00C55969">
        <w:t>Management Board Indu</w:t>
      </w:r>
      <w:r>
        <w:t>stry 4.0 at SICK AG, explains: “The added value of industry 4.0 is only afforded by solid and reliable information. Together with AXOOM, we are integrating this intelligent sensor information seamlessly and directly at company control level. And when you look at it like that, it's fair to say that sensor intelligence enables industry 4.0.”</w:t>
      </w:r>
    </w:p>
    <w:p w:rsidR="000D4D84" w:rsidRDefault="00124BB3" w:rsidP="0000102F">
      <w:pPr>
        <w:spacing w:after="240"/>
        <w:rPr>
          <w:rFonts w:cs="Arial"/>
          <w:szCs w:val="20"/>
        </w:rPr>
      </w:pPr>
      <w:r>
        <w:t>Florian Weigmann, CEO at AXOOM, goes on to add: “AXOOM is easy to operate, capable of connecting all machine manufacturers, and offers scope for expansion on a modular basis. It also comes with extra added value in the form of partner solutions. This is exactly why we're delighted to have SICK AG as a partner to work with us on our journey toward industry 4.0.”</w:t>
      </w:r>
    </w:p>
    <w:p w:rsidR="00F7375F" w:rsidRPr="00DE4D41" w:rsidRDefault="00DE4D41" w:rsidP="0000102F">
      <w:pPr>
        <w:pStyle w:val="berschrift2"/>
        <w:spacing w:before="0"/>
        <w:rPr>
          <w:szCs w:val="20"/>
        </w:rPr>
      </w:pPr>
      <w:r>
        <w:t>AXOOM</w:t>
      </w:r>
    </w:p>
    <w:p w:rsidR="00E273D4" w:rsidRDefault="00DE4D41" w:rsidP="0000102F">
      <w:pPr>
        <w:spacing w:after="240"/>
        <w:rPr>
          <w:rStyle w:val="A2"/>
          <w:sz w:val="20"/>
          <w:szCs w:val="20"/>
        </w:rPr>
      </w:pPr>
      <w:r>
        <w:rPr>
          <w:rStyle w:val="A2"/>
          <w:sz w:val="20"/>
        </w:rPr>
        <w:t xml:space="preserve">Founded by TRUMPF, AXOOM is an IT service provider for manufacturing companies that truly understands the production industry. With a digital business platform and customized modules at every stage of the value-added chain, AXOOM is paving the way toward industry 4.0. AXOOM is browser based and can be accessed anywhere from any device. The first fully integrated modules will soon be available as a preview. </w:t>
      </w:r>
    </w:p>
    <w:p w:rsidR="0000102F" w:rsidRPr="0000102F" w:rsidRDefault="0000102F" w:rsidP="0000102F">
      <w:pPr>
        <w:spacing w:after="240"/>
        <w:rPr>
          <w:rFonts w:cs="HelveticaNeueLT Pro 45 Lt"/>
          <w:color w:val="211D1E"/>
          <w:szCs w:val="20"/>
        </w:rPr>
      </w:pPr>
      <w:proofErr w:type="spellStart"/>
      <w:r>
        <w:rPr>
          <w:rStyle w:val="A2"/>
          <w:sz w:val="20"/>
        </w:rPr>
        <w:t>Image</w:t>
      </w:r>
      <w:proofErr w:type="gramStart"/>
      <w:r>
        <w:rPr>
          <w:rStyle w:val="A2"/>
          <w:sz w:val="20"/>
        </w:rPr>
        <w:t>:</w:t>
      </w:r>
      <w:r w:rsidR="00C55969">
        <w:rPr>
          <w:rStyle w:val="A2"/>
          <w:sz w:val="20"/>
        </w:rPr>
        <w:t>Logo</w:t>
      </w:r>
      <w:proofErr w:type="gramEnd"/>
      <w:r w:rsidR="00C55969">
        <w:rPr>
          <w:rStyle w:val="A2"/>
          <w:sz w:val="20"/>
        </w:rPr>
        <w:t>_SICK.jpg</w:t>
      </w:r>
      <w:proofErr w:type="spellEnd"/>
      <w:r w:rsidR="00C55969">
        <w:rPr>
          <w:rStyle w:val="A2"/>
          <w:sz w:val="20"/>
        </w:rPr>
        <w:t xml:space="preserve"> / Logo_AXOOM.jpg</w:t>
      </w:r>
      <w:r>
        <w:rPr>
          <w:rStyle w:val="A2"/>
          <w:sz w:val="20"/>
          <w:szCs w:val="20"/>
        </w:rPr>
        <w:br/>
      </w:r>
      <w:r>
        <w:rPr>
          <w:rStyle w:val="A2"/>
          <w:sz w:val="20"/>
        </w:rPr>
        <w:t>SICK is an original partner of AXOOM, the digital platform for manufacturing companies.</w:t>
      </w:r>
    </w:p>
    <w:p w:rsidR="00D36503" w:rsidRPr="00D36503" w:rsidRDefault="00D36503" w:rsidP="0000102F">
      <w:pPr>
        <w:pStyle w:val="Boilerplate"/>
        <w:spacing w:before="0" w:after="240"/>
      </w:pPr>
      <w:r>
        <w:t>SICK is one of the world's leading manufacturers of sensors and sensor solutions for industrial applications. Founded in 1946 by Dr. Erwin Sick, the company is headquartered in the German town of Waldkirch, in the Breisgau region near the city of Freiburg. It is a technology and market leader, maintaining a global presence with more than 50 subsidiaries and equity investments as well as numerous agencies. In the 2014 fiscal year, SICK had around 7,000 employees worldwide and generated Group revenues of €1,099.8 million.</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083" w:rsidRDefault="008C7083" w:rsidP="00CB0E99">
      <w:pPr>
        <w:spacing w:line="240" w:lineRule="auto"/>
      </w:pPr>
      <w:r>
        <w:separator/>
      </w:r>
    </w:p>
  </w:endnote>
  <w:endnote w:type="continuationSeparator" w:id="0">
    <w:p w:rsidR="008C7083" w:rsidRDefault="008C7083"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Pro 45 Lt">
    <w:altName w:val="HelveticaNeueLT Pro 45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00102F">
      <w:rPr>
        <w:noProof/>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00102F">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083" w:rsidRDefault="008C7083" w:rsidP="00CB0E99">
      <w:pPr>
        <w:spacing w:line="240" w:lineRule="auto"/>
      </w:pPr>
      <w:r>
        <w:separator/>
      </w:r>
    </w:p>
  </w:footnote>
  <w:footnote w:type="continuationSeparator" w:id="0">
    <w:p w:rsidR="008C7083" w:rsidRDefault="008C7083"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val="de-DE" w:eastAsia="de-DE" w:bidi="ar-SA"/>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INFORMATION</w:t>
    </w:r>
  </w:p>
  <w:p w:rsidR="00392F4D" w:rsidRPr="00E04E05" w:rsidRDefault="002C16DF" w:rsidP="00E04E05">
    <w:pPr>
      <w:spacing w:line="384" w:lineRule="exact"/>
      <w:rPr>
        <w:rFonts w:cs="Arial"/>
        <w:szCs w:val="20"/>
      </w:rPr>
    </w:pPr>
    <w:r>
      <w:rPr>
        <w:bCs/>
        <w:noProof/>
        <w:color w:val="007FC3"/>
        <w:kern w:val="28"/>
        <w:sz w:val="32"/>
        <w:szCs w:val="32"/>
        <w:lang w:val="de-DE" w:eastAsia="de-DE" w:bidi="ar-SA"/>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C686C58"/>
    <w:lvl w:ilvl="0">
      <w:numFmt w:val="bullet"/>
      <w:lvlText w:val="*"/>
      <w:lvlJc w:val="left"/>
    </w:lvl>
  </w:abstractNum>
  <w:abstractNum w:abstractNumId="1">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2">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1"/>
  </w:num>
  <w:num w:numId="3">
    <w:abstractNumId w:val="2"/>
  </w:num>
  <w:num w:numId="4">
    <w:abstractNumId w:val="3"/>
  </w:num>
  <w:num w:numId="5">
    <w:abstractNumId w:val="7"/>
  </w:num>
  <w:num w:numId="6">
    <w:abstractNumId w:val="6"/>
  </w:num>
  <w:num w:numId="7">
    <w:abstractNumId w:val="5"/>
  </w:num>
  <w:num w:numId="8">
    <w:abstractNumId w:val="4"/>
  </w:num>
  <w:num w:numId="9">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81">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083"/>
    <w:rsid w:val="0000102F"/>
    <w:rsid w:val="000077BD"/>
    <w:rsid w:val="00047437"/>
    <w:rsid w:val="0008423C"/>
    <w:rsid w:val="000B06F5"/>
    <w:rsid w:val="000D4D84"/>
    <w:rsid w:val="000E2D3C"/>
    <w:rsid w:val="000F5C66"/>
    <w:rsid w:val="00124BB3"/>
    <w:rsid w:val="001310B9"/>
    <w:rsid w:val="00144B8E"/>
    <w:rsid w:val="0015775E"/>
    <w:rsid w:val="00161D1B"/>
    <w:rsid w:val="0017428D"/>
    <w:rsid w:val="00190A9B"/>
    <w:rsid w:val="001A5682"/>
    <w:rsid w:val="001B3A32"/>
    <w:rsid w:val="001C6197"/>
    <w:rsid w:val="001E47B4"/>
    <w:rsid w:val="001E51CD"/>
    <w:rsid w:val="001F065D"/>
    <w:rsid w:val="00211FBF"/>
    <w:rsid w:val="00215810"/>
    <w:rsid w:val="00216883"/>
    <w:rsid w:val="00227C3D"/>
    <w:rsid w:val="002303F2"/>
    <w:rsid w:val="00241027"/>
    <w:rsid w:val="00243368"/>
    <w:rsid w:val="00246DAA"/>
    <w:rsid w:val="0025113F"/>
    <w:rsid w:val="002610B2"/>
    <w:rsid w:val="00286D84"/>
    <w:rsid w:val="002B10E3"/>
    <w:rsid w:val="002C16DF"/>
    <w:rsid w:val="00311305"/>
    <w:rsid w:val="00365DDC"/>
    <w:rsid w:val="00377DF0"/>
    <w:rsid w:val="00390C85"/>
    <w:rsid w:val="00392F4D"/>
    <w:rsid w:val="003B7380"/>
    <w:rsid w:val="0049797F"/>
    <w:rsid w:val="004D70DF"/>
    <w:rsid w:val="004E75E5"/>
    <w:rsid w:val="005027F6"/>
    <w:rsid w:val="00514A5D"/>
    <w:rsid w:val="00547286"/>
    <w:rsid w:val="005554B4"/>
    <w:rsid w:val="005774AB"/>
    <w:rsid w:val="005864EF"/>
    <w:rsid w:val="005E790D"/>
    <w:rsid w:val="005F0DE6"/>
    <w:rsid w:val="005F4798"/>
    <w:rsid w:val="00620BA5"/>
    <w:rsid w:val="006374FF"/>
    <w:rsid w:val="00637F15"/>
    <w:rsid w:val="006A725F"/>
    <w:rsid w:val="006C5AFB"/>
    <w:rsid w:val="006F09FE"/>
    <w:rsid w:val="006F6DE2"/>
    <w:rsid w:val="00710E1F"/>
    <w:rsid w:val="00721ACC"/>
    <w:rsid w:val="00731011"/>
    <w:rsid w:val="00735B1C"/>
    <w:rsid w:val="00744175"/>
    <w:rsid w:val="0075680B"/>
    <w:rsid w:val="0079794B"/>
    <w:rsid w:val="007A0763"/>
    <w:rsid w:val="007B152C"/>
    <w:rsid w:val="007D7404"/>
    <w:rsid w:val="007E6CE3"/>
    <w:rsid w:val="007F0429"/>
    <w:rsid w:val="008940AA"/>
    <w:rsid w:val="008B6429"/>
    <w:rsid w:val="008C21FC"/>
    <w:rsid w:val="008C7083"/>
    <w:rsid w:val="00910D8D"/>
    <w:rsid w:val="00980222"/>
    <w:rsid w:val="009C1042"/>
    <w:rsid w:val="009C7C76"/>
    <w:rsid w:val="00A33D14"/>
    <w:rsid w:val="00A4395C"/>
    <w:rsid w:val="00A4733D"/>
    <w:rsid w:val="00A775E9"/>
    <w:rsid w:val="00A863F5"/>
    <w:rsid w:val="00AB0A33"/>
    <w:rsid w:val="00AE39C0"/>
    <w:rsid w:val="00AE4A53"/>
    <w:rsid w:val="00AE782F"/>
    <w:rsid w:val="00B03194"/>
    <w:rsid w:val="00B123CA"/>
    <w:rsid w:val="00B30C5E"/>
    <w:rsid w:val="00B31D5B"/>
    <w:rsid w:val="00B418F4"/>
    <w:rsid w:val="00B54F8A"/>
    <w:rsid w:val="00BA26EB"/>
    <w:rsid w:val="00BC6C05"/>
    <w:rsid w:val="00BD1EED"/>
    <w:rsid w:val="00BD2BE3"/>
    <w:rsid w:val="00C02C79"/>
    <w:rsid w:val="00C04E45"/>
    <w:rsid w:val="00C22B42"/>
    <w:rsid w:val="00C27B9E"/>
    <w:rsid w:val="00C3606D"/>
    <w:rsid w:val="00C55969"/>
    <w:rsid w:val="00C7643D"/>
    <w:rsid w:val="00C84DBD"/>
    <w:rsid w:val="00C92212"/>
    <w:rsid w:val="00CB0E99"/>
    <w:rsid w:val="00CB6416"/>
    <w:rsid w:val="00D36503"/>
    <w:rsid w:val="00D73797"/>
    <w:rsid w:val="00D7448E"/>
    <w:rsid w:val="00D876C8"/>
    <w:rsid w:val="00D94555"/>
    <w:rsid w:val="00D97B8B"/>
    <w:rsid w:val="00DA1D78"/>
    <w:rsid w:val="00DA4CC7"/>
    <w:rsid w:val="00DC0193"/>
    <w:rsid w:val="00DD4751"/>
    <w:rsid w:val="00DE4D41"/>
    <w:rsid w:val="00DF74C4"/>
    <w:rsid w:val="00E00220"/>
    <w:rsid w:val="00E04E05"/>
    <w:rsid w:val="00E273D4"/>
    <w:rsid w:val="00E33724"/>
    <w:rsid w:val="00E43D52"/>
    <w:rsid w:val="00E753B2"/>
    <w:rsid w:val="00ED34D2"/>
    <w:rsid w:val="00EE67CC"/>
    <w:rsid w:val="00F05A05"/>
    <w:rsid w:val="00F17459"/>
    <w:rsid w:val="00F52337"/>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customStyle="1" w:styleId="Default">
    <w:name w:val="Default"/>
    <w:rsid w:val="00DE4D41"/>
    <w:pPr>
      <w:autoSpaceDE w:val="0"/>
      <w:autoSpaceDN w:val="0"/>
      <w:adjustRightInd w:val="0"/>
    </w:pPr>
    <w:rPr>
      <w:rFonts w:ascii="HelveticaNeueLT Pro 45 Lt" w:hAnsi="HelveticaNeueLT Pro 45 Lt" w:cs="HelveticaNeueLT Pro 45 Lt"/>
      <w:color w:val="000000"/>
      <w:sz w:val="24"/>
      <w:szCs w:val="24"/>
    </w:rPr>
  </w:style>
  <w:style w:type="character" w:customStyle="1" w:styleId="A2">
    <w:name w:val="A2"/>
    <w:uiPriority w:val="99"/>
    <w:rsid w:val="00DE4D41"/>
    <w:rPr>
      <w:rFonts w:cs="HelveticaNeueLT Pro 45 Lt"/>
      <w:color w:val="211D1E"/>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customStyle="1" w:styleId="Default">
    <w:name w:val="Default"/>
    <w:rsid w:val="00DE4D41"/>
    <w:pPr>
      <w:autoSpaceDE w:val="0"/>
      <w:autoSpaceDN w:val="0"/>
      <w:adjustRightInd w:val="0"/>
    </w:pPr>
    <w:rPr>
      <w:rFonts w:ascii="HelveticaNeueLT Pro 45 Lt" w:hAnsi="HelveticaNeueLT Pro 45 Lt" w:cs="HelveticaNeueLT Pro 45 Lt"/>
      <w:color w:val="000000"/>
      <w:sz w:val="24"/>
      <w:szCs w:val="24"/>
    </w:rPr>
  </w:style>
  <w:style w:type="character" w:customStyle="1" w:styleId="A2">
    <w:name w:val="A2"/>
    <w:uiPriority w:val="99"/>
    <w:rsid w:val="00DE4D41"/>
    <w:rPr>
      <w:rFonts w:cs="HelveticaNeueLT Pro 45 Lt"/>
      <w:color w:val="211D1E"/>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413AD-519C-4201-B1A7-B89EA7E2D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1</Pages>
  <Words>375</Words>
  <Characters>2365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11</cp:revision>
  <cp:lastPrinted>2015-10-21T10:16:00Z</cp:lastPrinted>
  <dcterms:created xsi:type="dcterms:W3CDTF">2015-10-20T08:44:00Z</dcterms:created>
  <dcterms:modified xsi:type="dcterms:W3CDTF">2015-11-10T15:52:00Z</dcterms:modified>
</cp:coreProperties>
</file>