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10E1F" w:rsidP="00E273D4">
      <w:pPr>
        <w:pStyle w:val="berschrift1"/>
      </w:pPr>
      <w:r>
        <w:t>Ein starkes Netzwerk</w:t>
      </w:r>
    </w:p>
    <w:p w:rsidR="00D73797" w:rsidRDefault="008C7083" w:rsidP="00D73797">
      <w:pPr>
        <w:pStyle w:val="Untertitel"/>
      </w:pPr>
      <w:r>
        <w:t>SICK und T</w:t>
      </w:r>
      <w:r w:rsidR="00DE4D41">
        <w:t>RUMPF</w:t>
      </w:r>
      <w:r>
        <w:t xml:space="preserve"> kooperieren </w:t>
      </w:r>
      <w:r w:rsidR="00710E1F">
        <w:t>im Bereich Industrie 4.0</w:t>
      </w:r>
    </w:p>
    <w:p w:rsidR="00D36503" w:rsidRDefault="00D36503" w:rsidP="00D73797"/>
    <w:p w:rsidR="0000102F" w:rsidRDefault="0000102F" w:rsidP="00D73797"/>
    <w:p w:rsidR="008C7083" w:rsidRPr="000D4D84" w:rsidRDefault="00BA67E9" w:rsidP="000D4D84">
      <w:pPr>
        <w:pStyle w:val="Lead"/>
      </w:pPr>
      <w:r>
        <w:t xml:space="preserve">Waldkirch, November </w:t>
      </w:r>
      <w:bookmarkStart w:id="0" w:name="_GoBack"/>
      <w:bookmarkEnd w:id="0"/>
      <w:r w:rsidR="008C7083">
        <w:t>2015</w:t>
      </w:r>
      <w:r w:rsidR="00BA26EB">
        <w:t xml:space="preserve"> – </w:t>
      </w:r>
      <w:r w:rsidR="00710E1F">
        <w:t xml:space="preserve">Die SICK AG ist Partner der ersten Stunde </w:t>
      </w:r>
      <w:r w:rsidR="000D4D84">
        <w:t>von AXOOM, einem IT-Dienstleister, der vo</w:t>
      </w:r>
      <w:r w:rsidR="001F065D">
        <w:t>m</w:t>
      </w:r>
      <w:r w:rsidR="000D4D84">
        <w:t xml:space="preserve"> </w:t>
      </w:r>
      <w:r w:rsidR="001F065D">
        <w:t xml:space="preserve">Laser- und Werkzeugmaschinenhersteller </w:t>
      </w:r>
      <w:r w:rsidR="000D4D84">
        <w:t xml:space="preserve">TRUMPF gegründet wurde. AXOOM bietet eine digitale Geschäftsplattform für </w:t>
      </w:r>
      <w:r w:rsidR="00124BB3">
        <w:t>Fertigungsunternehmen</w:t>
      </w:r>
      <w:r w:rsidR="000D4D84">
        <w:t xml:space="preserve">, die schrittweise den Weg zu Industrie 4.0 ebnet. Der Fokus </w:t>
      </w:r>
      <w:r w:rsidR="00124BB3">
        <w:t xml:space="preserve">der Kooperation </w:t>
      </w:r>
      <w:r w:rsidR="000D4D84">
        <w:t xml:space="preserve">liegt auf Logistikprozessen. </w:t>
      </w:r>
    </w:p>
    <w:p w:rsidR="000D4D84" w:rsidRPr="009E6F0C" w:rsidRDefault="000D4D84" w:rsidP="0000102F">
      <w:pPr>
        <w:spacing w:after="240"/>
        <w:rPr>
          <w:rFonts w:cs="Arial"/>
          <w:szCs w:val="20"/>
        </w:rPr>
      </w:pPr>
      <w:r w:rsidRPr="009E6F0C">
        <w:t>Als führender Anbieter intelligenter Sensorik und langjähriger Experte in Maschinenbau- und Logistikanwendungen unterstützt die SICK AG A</w:t>
      </w:r>
      <w:r w:rsidR="00124BB3" w:rsidRPr="009E6F0C">
        <w:t>XOOM</w:t>
      </w:r>
      <w:r w:rsidRPr="009E6F0C">
        <w:t xml:space="preserve"> von Beginn an. </w:t>
      </w:r>
      <w:r w:rsidRPr="009E6F0C">
        <w:rPr>
          <w:rFonts w:cs="Arial"/>
          <w:szCs w:val="20"/>
        </w:rPr>
        <w:t>SICK-Sensorik liefert die Daten, die es AXOOM-Nutzern ermöglicht, ihre Geschäftsprozesse transparent darzustellen und auf Basis intelligenter Informationen bessere Entscheidungen entlang der Wertschöpfungskette zu treffen.</w:t>
      </w:r>
      <w:r w:rsidR="00211FBF" w:rsidRPr="009E6F0C">
        <w:rPr>
          <w:rFonts w:cs="Arial"/>
          <w:szCs w:val="20"/>
        </w:rPr>
        <w:t xml:space="preserve"> AXOOM und </w:t>
      </w:r>
      <w:r w:rsidRPr="009E6F0C">
        <w:rPr>
          <w:rFonts w:cs="Arial"/>
          <w:szCs w:val="20"/>
        </w:rPr>
        <w:t>SICK kümmern sich hierbei um optimale Integrationsmöglichkeiten</w:t>
      </w:r>
      <w:r w:rsidR="00211FBF" w:rsidRPr="009E6F0C">
        <w:rPr>
          <w:rFonts w:cs="Arial"/>
          <w:szCs w:val="20"/>
        </w:rPr>
        <w:t xml:space="preserve"> von SICK-Sensoren in die digitale Plattform. </w:t>
      </w:r>
    </w:p>
    <w:p w:rsidR="000D4D84" w:rsidRPr="009E6F0C" w:rsidRDefault="000D4D84" w:rsidP="0000102F">
      <w:pPr>
        <w:spacing w:after="240"/>
        <w:rPr>
          <w:rFonts w:cs="Arial"/>
          <w:szCs w:val="20"/>
        </w:rPr>
      </w:pPr>
      <w:r w:rsidRPr="009E6F0C">
        <w:rPr>
          <w:rFonts w:cs="Arial"/>
          <w:szCs w:val="20"/>
        </w:rPr>
        <w:t>Bernhard Müller, Geschäftsleitung Industrie 4.0 der SICK AG</w:t>
      </w:r>
      <w:r w:rsidR="001F065D" w:rsidRPr="009E6F0C">
        <w:rPr>
          <w:rFonts w:cs="Arial"/>
          <w:szCs w:val="20"/>
        </w:rPr>
        <w:t>,</w:t>
      </w:r>
      <w:r w:rsidRPr="009E6F0C">
        <w:rPr>
          <w:rFonts w:cs="Arial"/>
          <w:szCs w:val="20"/>
        </w:rPr>
        <w:t xml:space="preserve"> </w:t>
      </w:r>
      <w:r w:rsidR="00211FBF" w:rsidRPr="009E6F0C">
        <w:rPr>
          <w:rFonts w:cs="Arial"/>
          <w:szCs w:val="20"/>
        </w:rPr>
        <w:t xml:space="preserve">erklärt: </w:t>
      </w:r>
      <w:r w:rsidRPr="009E6F0C">
        <w:rPr>
          <w:rFonts w:cs="Arial"/>
          <w:szCs w:val="20"/>
        </w:rPr>
        <w:t>„Nur robuste und zuverlässige Informationen bieten den Mehrwert von Industrie 4.0. Gemeinsam mit A</w:t>
      </w:r>
      <w:r w:rsidR="00211FBF" w:rsidRPr="009E6F0C">
        <w:rPr>
          <w:rFonts w:cs="Arial"/>
          <w:szCs w:val="20"/>
        </w:rPr>
        <w:t xml:space="preserve">XOOM </w:t>
      </w:r>
      <w:r w:rsidRPr="009E6F0C">
        <w:rPr>
          <w:rFonts w:cs="Arial"/>
          <w:szCs w:val="20"/>
        </w:rPr>
        <w:t>schaffen wir die nahtlose Integration dieser intelligenten Sensorinformationen direkt in die Unternehmen</w:t>
      </w:r>
      <w:r w:rsidR="0049797F" w:rsidRPr="009E6F0C">
        <w:rPr>
          <w:rFonts w:cs="Arial"/>
          <w:szCs w:val="20"/>
        </w:rPr>
        <w:t>ssteuerungsebene. Sensorintelligenz bringt also Industrie 4.0 auf den Weg.“</w:t>
      </w:r>
    </w:p>
    <w:p w:rsidR="000D4D84" w:rsidRPr="009E6F0C" w:rsidRDefault="00124BB3" w:rsidP="0000102F">
      <w:pPr>
        <w:spacing w:after="240"/>
        <w:rPr>
          <w:rFonts w:cs="Arial"/>
          <w:szCs w:val="20"/>
        </w:rPr>
      </w:pPr>
      <w:r w:rsidRPr="009E6F0C">
        <w:rPr>
          <w:rFonts w:cs="Arial"/>
          <w:szCs w:val="20"/>
        </w:rPr>
        <w:t xml:space="preserve">Florian </w:t>
      </w:r>
      <w:proofErr w:type="spellStart"/>
      <w:r w:rsidRPr="009E6F0C">
        <w:rPr>
          <w:rFonts w:cs="Arial"/>
          <w:szCs w:val="20"/>
        </w:rPr>
        <w:t>Weigmann</w:t>
      </w:r>
      <w:proofErr w:type="spellEnd"/>
      <w:r w:rsidR="0000102F" w:rsidRPr="009E6F0C">
        <w:rPr>
          <w:rFonts w:cs="Arial"/>
          <w:szCs w:val="20"/>
        </w:rPr>
        <w:t xml:space="preserve">, Geschäftsführer </w:t>
      </w:r>
      <w:r w:rsidR="00211FBF" w:rsidRPr="009E6F0C">
        <w:rPr>
          <w:rFonts w:cs="Arial"/>
          <w:szCs w:val="20"/>
        </w:rPr>
        <w:t>von AXOOM</w:t>
      </w:r>
      <w:r w:rsidR="001F065D" w:rsidRPr="009E6F0C">
        <w:rPr>
          <w:rFonts w:cs="Arial"/>
          <w:szCs w:val="20"/>
        </w:rPr>
        <w:t>,</w:t>
      </w:r>
      <w:r w:rsidR="00211FBF" w:rsidRPr="009E6F0C">
        <w:rPr>
          <w:rFonts w:cs="Arial"/>
          <w:szCs w:val="20"/>
        </w:rPr>
        <w:t xml:space="preserve"> ergänzt: „</w:t>
      </w:r>
      <w:r w:rsidR="0000102F" w:rsidRPr="009E6F0C">
        <w:rPr>
          <w:rFonts w:cs="Arial"/>
          <w:szCs w:val="20"/>
        </w:rPr>
        <w:t>AXOOM ist offen für die Anbindung aller Maschinenhersteller, modular erweiterbar und einfach zu bedienen. Durch Partnerlösungen ergibt sich ein zusätzlicher Mehrwert. Deshalb freut es uns sehr, mit der SICK AG einen Kooperationspartner zu haben, der mit uns gemeinsam den Bereich Industrie 4.0 vorantreibt.“</w:t>
      </w:r>
    </w:p>
    <w:p w:rsidR="00F7375F" w:rsidRPr="009E6F0C" w:rsidRDefault="00DE4D41" w:rsidP="0000102F">
      <w:pPr>
        <w:pStyle w:val="berschrift2"/>
        <w:spacing w:before="0"/>
        <w:rPr>
          <w:szCs w:val="20"/>
        </w:rPr>
      </w:pPr>
      <w:r w:rsidRPr="009E6F0C">
        <w:rPr>
          <w:szCs w:val="20"/>
        </w:rPr>
        <w:t>AXOOM</w:t>
      </w:r>
    </w:p>
    <w:p w:rsidR="00E273D4" w:rsidRPr="009E6F0C" w:rsidRDefault="00DE4D41" w:rsidP="0000102F">
      <w:pPr>
        <w:spacing w:after="240"/>
        <w:rPr>
          <w:rStyle w:val="A2"/>
          <w:color w:val="auto"/>
          <w:sz w:val="20"/>
          <w:szCs w:val="20"/>
        </w:rPr>
      </w:pPr>
      <w:r w:rsidRPr="009E6F0C">
        <w:rPr>
          <w:rStyle w:val="A2"/>
          <w:color w:val="auto"/>
          <w:sz w:val="20"/>
          <w:szCs w:val="20"/>
        </w:rPr>
        <w:t xml:space="preserve">AXOOM ist ein IT-Dienstleister für fertigende Unternehmen und mit TRUMPF als Gründer einer, der die produzierende Industrie versteht. Mit einer digitalen Geschäftsplattform und maßgeschneiderten Bausteinen entlang der Wertschöpfungskette ebnet AXOOM den Weg zu Industrie 4.0. </w:t>
      </w:r>
      <w:r w:rsidR="0000102F" w:rsidRPr="009E6F0C">
        <w:rPr>
          <w:rStyle w:val="A2"/>
          <w:color w:val="auto"/>
          <w:sz w:val="20"/>
          <w:szCs w:val="20"/>
        </w:rPr>
        <w:t>AXOOM ist b</w:t>
      </w:r>
      <w:r w:rsidRPr="009E6F0C">
        <w:rPr>
          <w:rStyle w:val="A2"/>
          <w:color w:val="auto"/>
          <w:sz w:val="20"/>
          <w:szCs w:val="20"/>
        </w:rPr>
        <w:t xml:space="preserve">rowserbasiert und von jedem Endgerät aus überall sicher nutzbar. Die ersten durchgängig integrierten Bausteine stehen demnächst als Preview bereit. </w:t>
      </w:r>
    </w:p>
    <w:p w:rsidR="0000102F" w:rsidRPr="009E6F0C" w:rsidRDefault="0000102F" w:rsidP="0000102F">
      <w:pPr>
        <w:spacing w:after="240"/>
        <w:rPr>
          <w:rFonts w:cs="HelveticaNeueLT Pro 45 Lt"/>
          <w:szCs w:val="20"/>
        </w:rPr>
      </w:pPr>
      <w:r w:rsidRPr="009E6F0C">
        <w:rPr>
          <w:rStyle w:val="A2"/>
          <w:color w:val="auto"/>
          <w:sz w:val="20"/>
          <w:szCs w:val="20"/>
        </w:rPr>
        <w:t>Bild:</w:t>
      </w:r>
      <w:r w:rsidR="0018766C">
        <w:rPr>
          <w:rStyle w:val="A2"/>
          <w:color w:val="auto"/>
          <w:sz w:val="20"/>
          <w:szCs w:val="20"/>
        </w:rPr>
        <w:t xml:space="preserve"> Logo_SICK.jpg / Logo_AXOOM.pdf</w:t>
      </w:r>
      <w:r w:rsidRPr="009E6F0C">
        <w:rPr>
          <w:rStyle w:val="A2"/>
          <w:color w:val="auto"/>
          <w:sz w:val="20"/>
          <w:szCs w:val="20"/>
        </w:rPr>
        <w:br/>
        <w:t>SICK ist Partner der ersten Stunde von AXOOM, der digitalen Plattform für Fertigungsunternehmen.</w:t>
      </w:r>
    </w:p>
    <w:p w:rsidR="00D36503" w:rsidRPr="00D36503" w:rsidRDefault="00D36503" w:rsidP="0000102F">
      <w:pPr>
        <w:pStyle w:val="Boilerplate"/>
        <w:spacing w:before="0" w:after="24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83" w:rsidRDefault="008C7083" w:rsidP="00CB0E99">
      <w:pPr>
        <w:spacing w:line="240" w:lineRule="auto"/>
      </w:pPr>
      <w:r>
        <w:separator/>
      </w:r>
    </w:p>
  </w:endnote>
  <w:endnote w:type="continuationSeparator" w:id="0">
    <w:p w:rsidR="008C7083" w:rsidRDefault="008C708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0102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0102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83" w:rsidRDefault="008C7083" w:rsidP="00CB0E99">
      <w:pPr>
        <w:spacing w:line="240" w:lineRule="auto"/>
      </w:pPr>
      <w:r>
        <w:separator/>
      </w:r>
    </w:p>
  </w:footnote>
  <w:footnote w:type="continuationSeparator" w:id="0">
    <w:p w:rsidR="008C7083" w:rsidRDefault="008C708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86C58"/>
    <w:lvl w:ilvl="0">
      <w:numFmt w:val="bullet"/>
      <w:lvlText w:val="*"/>
      <w:lvlJc w:val="left"/>
    </w:lvl>
  </w:abstractNum>
  <w:abstractNum w:abstractNumId="1">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83"/>
    <w:rsid w:val="0000102F"/>
    <w:rsid w:val="000077BD"/>
    <w:rsid w:val="00047437"/>
    <w:rsid w:val="0008423C"/>
    <w:rsid w:val="000D4D84"/>
    <w:rsid w:val="000E2D3C"/>
    <w:rsid w:val="000F5C66"/>
    <w:rsid w:val="00124BB3"/>
    <w:rsid w:val="001310B9"/>
    <w:rsid w:val="00144B8E"/>
    <w:rsid w:val="0015775E"/>
    <w:rsid w:val="00161D1B"/>
    <w:rsid w:val="0017428D"/>
    <w:rsid w:val="0018766C"/>
    <w:rsid w:val="00190A9B"/>
    <w:rsid w:val="001A5682"/>
    <w:rsid w:val="001B3A32"/>
    <w:rsid w:val="001C6197"/>
    <w:rsid w:val="001E47B4"/>
    <w:rsid w:val="001E51CD"/>
    <w:rsid w:val="001F065D"/>
    <w:rsid w:val="00211FBF"/>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797F"/>
    <w:rsid w:val="004D70DF"/>
    <w:rsid w:val="004E75E5"/>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10E1F"/>
    <w:rsid w:val="00721ACC"/>
    <w:rsid w:val="00731011"/>
    <w:rsid w:val="00735B1C"/>
    <w:rsid w:val="00744175"/>
    <w:rsid w:val="0075680B"/>
    <w:rsid w:val="0079794B"/>
    <w:rsid w:val="007A0763"/>
    <w:rsid w:val="007B152C"/>
    <w:rsid w:val="007D7404"/>
    <w:rsid w:val="007E6CE3"/>
    <w:rsid w:val="007F0429"/>
    <w:rsid w:val="008207F7"/>
    <w:rsid w:val="008940AA"/>
    <w:rsid w:val="008B6429"/>
    <w:rsid w:val="008C21FC"/>
    <w:rsid w:val="008C7083"/>
    <w:rsid w:val="00910D8D"/>
    <w:rsid w:val="00980222"/>
    <w:rsid w:val="009C1042"/>
    <w:rsid w:val="009C7C76"/>
    <w:rsid w:val="009E6F0C"/>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A67E9"/>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E4D4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DE4D41"/>
    <w:pPr>
      <w:autoSpaceDE w:val="0"/>
      <w:autoSpaceDN w:val="0"/>
      <w:adjustRightInd w:val="0"/>
    </w:pPr>
    <w:rPr>
      <w:rFonts w:ascii="HelveticaNeueLT Pro 45 Lt" w:hAnsi="HelveticaNeueLT Pro 45 Lt" w:cs="HelveticaNeueLT Pro 45 Lt"/>
      <w:color w:val="000000"/>
      <w:sz w:val="24"/>
      <w:szCs w:val="24"/>
    </w:rPr>
  </w:style>
  <w:style w:type="character" w:customStyle="1" w:styleId="A2">
    <w:name w:val="A2"/>
    <w:uiPriority w:val="99"/>
    <w:rsid w:val="00DE4D41"/>
    <w:rPr>
      <w:rFonts w:cs="HelveticaNeueLT Pro 45 Lt"/>
      <w:color w:val="211D1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DE4D41"/>
    <w:pPr>
      <w:autoSpaceDE w:val="0"/>
      <w:autoSpaceDN w:val="0"/>
      <w:adjustRightInd w:val="0"/>
    </w:pPr>
    <w:rPr>
      <w:rFonts w:ascii="HelveticaNeueLT Pro 45 Lt" w:hAnsi="HelveticaNeueLT Pro 45 Lt" w:cs="HelveticaNeueLT Pro 45 Lt"/>
      <w:color w:val="000000"/>
      <w:sz w:val="24"/>
      <w:szCs w:val="24"/>
    </w:rPr>
  </w:style>
  <w:style w:type="character" w:customStyle="1" w:styleId="A2">
    <w:name w:val="A2"/>
    <w:uiPriority w:val="99"/>
    <w:rsid w:val="00DE4D41"/>
    <w:rPr>
      <w:rFonts w:cs="HelveticaNeueLT Pro 45 Lt"/>
      <w:color w:val="211D1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C4EC-6533-489E-AC52-99E79AAD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13</cp:revision>
  <cp:lastPrinted>2015-10-21T10:16:00Z</cp:lastPrinted>
  <dcterms:created xsi:type="dcterms:W3CDTF">2015-10-20T08:44:00Z</dcterms:created>
  <dcterms:modified xsi:type="dcterms:W3CDTF">2015-11-03T16:40:00Z</dcterms:modified>
</cp:coreProperties>
</file>