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97" w:rsidRDefault="00635D40" w:rsidP="00C5766C">
      <w:pPr>
        <w:pStyle w:val="Untertitel"/>
      </w:pPr>
      <w:r w:rsidRPr="00635D40">
        <w:rPr>
          <w:rFonts w:cs="Arial"/>
          <w:b/>
          <w:bCs/>
          <w:noProof/>
          <w:kern w:val="32"/>
          <w:szCs w:val="20"/>
          <w:lang w:eastAsia="de-DE"/>
        </w:rPr>
        <w:t xml:space="preserve">Ausgezeichnete Designqualität: </w:t>
      </w:r>
      <w:r>
        <w:rPr>
          <w:rFonts w:cs="Arial"/>
          <w:b/>
          <w:bCs/>
          <w:noProof/>
          <w:kern w:val="32"/>
          <w:szCs w:val="20"/>
          <w:lang w:eastAsia="de-DE"/>
        </w:rPr>
        <w:br/>
      </w:r>
      <w:r w:rsidRPr="00635D40">
        <w:t xml:space="preserve">microScan3 siegt im </w:t>
      </w:r>
      <w:proofErr w:type="spellStart"/>
      <w:r w:rsidRPr="00635D40">
        <w:t>Red</w:t>
      </w:r>
      <w:proofErr w:type="spellEnd"/>
      <w:r w:rsidRPr="00635D40">
        <w:t xml:space="preserve"> </w:t>
      </w:r>
      <w:proofErr w:type="spellStart"/>
      <w:r w:rsidRPr="00635D40">
        <w:t>Dot</w:t>
      </w:r>
      <w:proofErr w:type="spellEnd"/>
      <w:r w:rsidRPr="00635D40">
        <w:t xml:space="preserve"> Award</w:t>
      </w:r>
      <w:r w:rsidR="00253E1A">
        <w:t xml:space="preserve">: </w:t>
      </w:r>
      <w:proofErr w:type="spellStart"/>
      <w:r w:rsidRPr="00635D40">
        <w:t>Product</w:t>
      </w:r>
      <w:proofErr w:type="spellEnd"/>
      <w:r w:rsidRPr="00635D40">
        <w:t xml:space="preserve"> Design 2016</w:t>
      </w:r>
    </w:p>
    <w:p w:rsidR="006234E1" w:rsidRDefault="006234E1" w:rsidP="00D36503">
      <w:pPr>
        <w:pStyle w:val="Lead"/>
        <w:rPr>
          <w:rFonts w:cs="Arial"/>
          <w:szCs w:val="20"/>
        </w:rPr>
      </w:pPr>
    </w:p>
    <w:p w:rsidR="009364A1" w:rsidRPr="006C3B4D" w:rsidRDefault="00635D40" w:rsidP="00253E1A">
      <w:pPr>
        <w:spacing w:after="240"/>
        <w:rPr>
          <w:b/>
        </w:rPr>
      </w:pPr>
      <w:r w:rsidRPr="00635D40">
        <w:rPr>
          <w:b/>
        </w:rPr>
        <w:t xml:space="preserve">Waldkirch, </w:t>
      </w:r>
      <w:r w:rsidR="0033141F">
        <w:rPr>
          <w:b/>
        </w:rPr>
        <w:t>Juni</w:t>
      </w:r>
      <w:bookmarkStart w:id="0" w:name="_GoBack"/>
      <w:bookmarkEnd w:id="0"/>
      <w:r w:rsidR="00A06F1E">
        <w:rPr>
          <w:b/>
        </w:rPr>
        <w:t xml:space="preserve"> </w:t>
      </w:r>
      <w:r w:rsidR="00A06F1E" w:rsidRPr="00A06F1E">
        <w:rPr>
          <w:b/>
        </w:rPr>
        <w:t>2016</w:t>
      </w:r>
      <w:r w:rsidR="00253E1A">
        <w:rPr>
          <w:b/>
        </w:rPr>
        <w:t xml:space="preserve"> - Der microscan3 </w:t>
      </w:r>
      <w:r w:rsidRPr="00A06F1E">
        <w:rPr>
          <w:b/>
        </w:rPr>
        <w:t xml:space="preserve">von SICK wurde mit dem </w:t>
      </w:r>
      <w:proofErr w:type="spellStart"/>
      <w:r w:rsidRPr="00A06F1E">
        <w:rPr>
          <w:b/>
        </w:rPr>
        <w:t>Red</w:t>
      </w:r>
      <w:proofErr w:type="spellEnd"/>
      <w:r w:rsidRPr="00A06F1E">
        <w:rPr>
          <w:b/>
        </w:rPr>
        <w:t xml:space="preserve"> </w:t>
      </w:r>
      <w:proofErr w:type="spellStart"/>
      <w:r w:rsidRPr="00A06F1E">
        <w:rPr>
          <w:b/>
        </w:rPr>
        <w:t>Dot</w:t>
      </w:r>
      <w:proofErr w:type="spellEnd"/>
      <w:r w:rsidRPr="00A06F1E">
        <w:rPr>
          <w:b/>
        </w:rPr>
        <w:t xml:space="preserve"> prämiert, der internationalen Auszeichnung </w:t>
      </w:r>
      <w:r w:rsidRPr="00635D40">
        <w:rPr>
          <w:b/>
        </w:rPr>
        <w:t xml:space="preserve">für hohe Designqualität. Insgesamt wurden rund 5.200 Produkte und Innovationen aus 57 Nationen angemeldet und von einer Jury bewertet. Das begehrte Qualitätssiegel erlangen dabei solche Produkte, die sich durch ihre hervorragende Gestaltung deutlich abheben. SICK konnte sich mit dem Sicherheitslaserscanner in der Kategorie </w:t>
      </w:r>
      <w:proofErr w:type="spellStart"/>
      <w:r w:rsidR="006C3B4D" w:rsidRPr="006C3B4D">
        <w:rPr>
          <w:b/>
        </w:rPr>
        <w:t>Product</w:t>
      </w:r>
      <w:proofErr w:type="spellEnd"/>
      <w:r w:rsidR="006C3B4D" w:rsidRPr="006C3B4D">
        <w:rPr>
          <w:b/>
        </w:rPr>
        <w:t xml:space="preserve"> Design</w:t>
      </w:r>
      <w:r w:rsidRPr="006C3B4D">
        <w:rPr>
          <w:b/>
        </w:rPr>
        <w:t xml:space="preserve"> behaupten und errang das Siegel.</w:t>
      </w:r>
    </w:p>
    <w:p w:rsidR="0024394F" w:rsidRDefault="00635D40" w:rsidP="00253E1A">
      <w:pPr>
        <w:spacing w:after="240"/>
        <w:rPr>
          <w:rFonts w:cs="Arial"/>
        </w:rPr>
      </w:pPr>
      <w:r w:rsidRPr="00635D40">
        <w:rPr>
          <w:rFonts w:cs="Arial"/>
        </w:rPr>
        <w:t>„Nicht nur durch eine klare Unterteilung der Funktionsbereiche und des Bedienfelds, sondern ebenfalls durch eine übersichtliche Gestaltung  überzeugte der microScan3“, erklärt</w:t>
      </w:r>
      <w:r w:rsidR="0004313A">
        <w:rPr>
          <w:rFonts w:cs="Arial"/>
        </w:rPr>
        <w:t>e</w:t>
      </w:r>
      <w:r w:rsidRPr="00635D40">
        <w:rPr>
          <w:rFonts w:cs="Arial"/>
        </w:rPr>
        <w:t xml:space="preserve"> die </w:t>
      </w:r>
      <w:proofErr w:type="spellStart"/>
      <w:r w:rsidRPr="00635D40">
        <w:rPr>
          <w:rFonts w:cs="Arial"/>
        </w:rPr>
        <w:t>Red</w:t>
      </w:r>
      <w:proofErr w:type="spellEnd"/>
      <w:r w:rsidRPr="00635D40">
        <w:rPr>
          <w:rFonts w:cs="Arial"/>
        </w:rPr>
        <w:t xml:space="preserve"> </w:t>
      </w:r>
      <w:proofErr w:type="spellStart"/>
      <w:r w:rsidRPr="00635D40">
        <w:rPr>
          <w:rFonts w:cs="Arial"/>
        </w:rPr>
        <w:t>Dot</w:t>
      </w:r>
      <w:proofErr w:type="spellEnd"/>
      <w:r w:rsidRPr="00635D40">
        <w:rPr>
          <w:rFonts w:cs="Arial"/>
        </w:rPr>
        <w:t xml:space="preserve">-Jury. Durch diese Faktoren ermöglicht das Produkt eine intuitive Handhabung beim Anwender und verbindet Design mit Funktionalität. Um hierbei der Vielfalt im Bereich Design gerecht zu werden und diese fachgerecht bewerten zu können, unterteilt sich dieser Award in drei Disziplinen: </w:t>
      </w:r>
      <w:proofErr w:type="spellStart"/>
      <w:r w:rsidRPr="00635D40">
        <w:rPr>
          <w:rFonts w:cs="Arial"/>
        </w:rPr>
        <w:t>Product</w:t>
      </w:r>
      <w:proofErr w:type="spellEnd"/>
      <w:r w:rsidRPr="00635D40">
        <w:rPr>
          <w:rFonts w:cs="Arial"/>
        </w:rPr>
        <w:t xml:space="preserve"> Design, Communication Design und Design </w:t>
      </w:r>
      <w:proofErr w:type="spellStart"/>
      <w:r w:rsidRPr="00635D40">
        <w:rPr>
          <w:rFonts w:cs="Arial"/>
        </w:rPr>
        <w:t>Con</w:t>
      </w:r>
      <w:r>
        <w:rPr>
          <w:rFonts w:cs="Arial"/>
        </w:rPr>
        <w:t>c</w:t>
      </w:r>
      <w:r w:rsidRPr="00635D40">
        <w:rPr>
          <w:rFonts w:cs="Arial"/>
        </w:rPr>
        <w:t>ept</w:t>
      </w:r>
      <w:proofErr w:type="spellEnd"/>
      <w:r w:rsidRPr="00635D40">
        <w:rPr>
          <w:rFonts w:cs="Arial"/>
        </w:rPr>
        <w:t>.</w:t>
      </w:r>
    </w:p>
    <w:p w:rsidR="00253E1A" w:rsidRPr="00253E1A" w:rsidRDefault="00253E1A" w:rsidP="00253E1A">
      <w:pPr>
        <w:spacing w:after="240"/>
        <w:rPr>
          <w:b/>
        </w:rPr>
      </w:pPr>
      <w:r w:rsidRPr="00253E1A">
        <w:rPr>
          <w:b/>
        </w:rPr>
        <w:t>Sicherheits-Laserscanner microScan3</w:t>
      </w:r>
    </w:p>
    <w:p w:rsidR="00253E1A" w:rsidRDefault="00253E1A" w:rsidP="00253E1A">
      <w:pPr>
        <w:suppressAutoHyphens/>
        <w:spacing w:after="240"/>
        <w:rPr>
          <w:rFonts w:cs="Arial"/>
          <w:szCs w:val="20"/>
        </w:rPr>
      </w:pPr>
      <w:r>
        <w:rPr>
          <w:rFonts w:cs="Arial"/>
          <w:szCs w:val="20"/>
        </w:rPr>
        <w:t xml:space="preserve">Der Sicherheits-Laserscanner microScan3 sichert Gefahrbereiche zuverlässig ab. Die innovative Scantechnologie </w:t>
      </w:r>
      <w:proofErr w:type="spellStart"/>
      <w:r>
        <w:rPr>
          <w:rFonts w:cs="Arial"/>
          <w:szCs w:val="20"/>
        </w:rPr>
        <w:t>safeHDDM</w:t>
      </w:r>
      <w:proofErr w:type="spellEnd"/>
      <w:r>
        <w:rPr>
          <w:rFonts w:cs="Arial"/>
          <w:szCs w:val="20"/>
        </w:rPr>
        <w:t xml:space="preserve">™ vereint kompakte Bauform und große Reichweite in einem Gerät. Selbst bei Staub und Fremdlicht ist er äußerst zuverlässig. Durch standardisierte Schnittstellen spart seine smarte Anschlusstechnik Kosten beim Verkabeln. Über die Software </w:t>
      </w:r>
      <w:proofErr w:type="spellStart"/>
      <w:r>
        <w:rPr>
          <w:rFonts w:cs="Arial"/>
          <w:szCs w:val="20"/>
        </w:rPr>
        <w:t>Safety</w:t>
      </w:r>
      <w:proofErr w:type="spellEnd"/>
      <w:r>
        <w:rPr>
          <w:rFonts w:cs="Arial"/>
          <w:szCs w:val="20"/>
        </w:rPr>
        <w:t xml:space="preserve"> Designer lässt sich der microScan3 intuitiv konfigurieren und komfortabel in Betrieb nehmen. Seinen Betriebszustand zeigt er über das mehrfarbige Display verständlich an. </w:t>
      </w:r>
    </w:p>
    <w:p w:rsidR="00635D40" w:rsidRDefault="00635D40" w:rsidP="00253E1A">
      <w:pPr>
        <w:spacing w:after="240"/>
        <w:rPr>
          <w:rFonts w:eastAsia="Times New Roman"/>
          <w:b/>
          <w:bCs/>
          <w:iCs/>
          <w:szCs w:val="28"/>
        </w:rPr>
      </w:pPr>
      <w:proofErr w:type="spellStart"/>
      <w:r w:rsidRPr="00635D40">
        <w:rPr>
          <w:rFonts w:eastAsia="Times New Roman"/>
          <w:b/>
          <w:bCs/>
          <w:iCs/>
          <w:szCs w:val="28"/>
        </w:rPr>
        <w:t>Red</w:t>
      </w:r>
      <w:proofErr w:type="spellEnd"/>
      <w:r w:rsidRPr="00635D40">
        <w:rPr>
          <w:rFonts w:eastAsia="Times New Roman"/>
          <w:b/>
          <w:bCs/>
          <w:iCs/>
          <w:szCs w:val="28"/>
        </w:rPr>
        <w:t xml:space="preserve"> </w:t>
      </w:r>
      <w:proofErr w:type="spellStart"/>
      <w:r w:rsidRPr="00635D40">
        <w:rPr>
          <w:rFonts w:eastAsia="Times New Roman"/>
          <w:b/>
          <w:bCs/>
          <w:iCs/>
          <w:szCs w:val="28"/>
        </w:rPr>
        <w:t>Dot</w:t>
      </w:r>
      <w:proofErr w:type="spellEnd"/>
      <w:r w:rsidRPr="00635D40">
        <w:rPr>
          <w:rFonts w:eastAsia="Times New Roman"/>
          <w:b/>
          <w:bCs/>
          <w:iCs/>
          <w:szCs w:val="28"/>
        </w:rPr>
        <w:t xml:space="preserve"> Design Award</w:t>
      </w:r>
    </w:p>
    <w:p w:rsidR="00635D40" w:rsidRPr="00041C30" w:rsidRDefault="00635D40" w:rsidP="00253E1A">
      <w:pPr>
        <w:spacing w:after="240"/>
        <w:jc w:val="both"/>
        <w:rPr>
          <w:rFonts w:cs="Arial"/>
        </w:rPr>
      </w:pPr>
      <w:r w:rsidRPr="00041C30">
        <w:rPr>
          <w:rFonts w:cs="Arial"/>
        </w:rPr>
        <w:t xml:space="preserve">Mit 41 Experten aus aller Welt garantiert der </w:t>
      </w:r>
      <w:proofErr w:type="spellStart"/>
      <w:r w:rsidRPr="00041C30">
        <w:rPr>
          <w:rFonts w:cs="Arial"/>
        </w:rPr>
        <w:t>Red</w:t>
      </w:r>
      <w:proofErr w:type="spellEnd"/>
      <w:r w:rsidRPr="00041C30">
        <w:rPr>
          <w:rFonts w:cs="Arial"/>
        </w:rPr>
        <w:t xml:space="preserve"> </w:t>
      </w:r>
      <w:proofErr w:type="spellStart"/>
      <w:r w:rsidRPr="00041C30">
        <w:rPr>
          <w:rFonts w:cs="Arial"/>
        </w:rPr>
        <w:t>Dot</w:t>
      </w:r>
      <w:proofErr w:type="spellEnd"/>
      <w:r w:rsidRPr="00041C30">
        <w:rPr>
          <w:rFonts w:cs="Arial"/>
        </w:rPr>
        <w:t xml:space="preserve">-Award: </w:t>
      </w:r>
      <w:proofErr w:type="spellStart"/>
      <w:r w:rsidRPr="00041C30">
        <w:rPr>
          <w:rFonts w:cs="Arial"/>
        </w:rPr>
        <w:t>Product</w:t>
      </w:r>
      <w:proofErr w:type="spellEnd"/>
      <w:r w:rsidRPr="00041C30">
        <w:rPr>
          <w:rFonts w:cs="Arial"/>
        </w:rPr>
        <w:t xml:space="preserve"> Design eine sehr hohe Bewertungskompetenz, die sich aus freien Designern, Designprofessoren und F</w:t>
      </w:r>
      <w:r w:rsidR="0004313A" w:rsidRPr="00041C30">
        <w:rPr>
          <w:rFonts w:cs="Arial"/>
        </w:rPr>
        <w:t xml:space="preserve">achjournalisten zusammensetzt. </w:t>
      </w:r>
      <w:r w:rsidRPr="00041C30">
        <w:rPr>
          <w:rFonts w:cs="Arial"/>
        </w:rPr>
        <w:t xml:space="preserve">Streng, aber fair beurteilt das unabhängige Expertengremium vor Ort jede einzelne Einreichung nach Kriterien wie Innovationsgrad, formale Qualität, Funktionalität und ökologische Verträglichkeit. Professor Dr. Peter </w:t>
      </w:r>
      <w:proofErr w:type="spellStart"/>
      <w:r w:rsidRPr="00041C30">
        <w:rPr>
          <w:rFonts w:cs="Arial"/>
        </w:rPr>
        <w:t>Zec</w:t>
      </w:r>
      <w:proofErr w:type="spellEnd"/>
      <w:r w:rsidRPr="00041C30">
        <w:rPr>
          <w:rFonts w:cs="Arial"/>
        </w:rPr>
        <w:t xml:space="preserve">, Initiator und CEO des </w:t>
      </w:r>
      <w:proofErr w:type="spellStart"/>
      <w:r w:rsidRPr="00041C30">
        <w:rPr>
          <w:rFonts w:cs="Arial"/>
        </w:rPr>
        <w:t>Red</w:t>
      </w:r>
      <w:proofErr w:type="spellEnd"/>
      <w:r w:rsidRPr="00041C30">
        <w:rPr>
          <w:rFonts w:cs="Arial"/>
        </w:rPr>
        <w:t xml:space="preserve"> </w:t>
      </w:r>
      <w:proofErr w:type="spellStart"/>
      <w:r w:rsidRPr="00041C30">
        <w:rPr>
          <w:rFonts w:cs="Arial"/>
        </w:rPr>
        <w:t>Dot</w:t>
      </w:r>
      <w:proofErr w:type="spellEnd"/>
      <w:r w:rsidRPr="00041C30">
        <w:rPr>
          <w:rFonts w:cs="Arial"/>
        </w:rPr>
        <w:t xml:space="preserve"> Awards: „Mit ihren Leistungen stellen die </w:t>
      </w:r>
      <w:proofErr w:type="spellStart"/>
      <w:r w:rsidRPr="00041C30">
        <w:rPr>
          <w:rFonts w:cs="Arial"/>
        </w:rPr>
        <w:t>Red</w:t>
      </w:r>
      <w:proofErr w:type="spellEnd"/>
      <w:r w:rsidRPr="00041C30">
        <w:rPr>
          <w:rFonts w:cs="Arial"/>
        </w:rPr>
        <w:t xml:space="preserve"> </w:t>
      </w:r>
      <w:proofErr w:type="spellStart"/>
      <w:r w:rsidRPr="00041C30">
        <w:rPr>
          <w:rFonts w:cs="Arial"/>
        </w:rPr>
        <w:t>Dot</w:t>
      </w:r>
      <w:proofErr w:type="spellEnd"/>
      <w:r w:rsidRPr="00041C30">
        <w:rPr>
          <w:rFonts w:cs="Arial"/>
        </w:rPr>
        <w:t xml:space="preserve">-Sieger nicht nur eine außerordentliche gestalterische Qualität unter Beweis, sondern zeigen auch, dass Design ein integraler Bestandteil von innovativen Produktlösungen ist.“ </w:t>
      </w:r>
    </w:p>
    <w:p w:rsidR="00635D40" w:rsidRPr="00041C30" w:rsidRDefault="00635D40" w:rsidP="00253E1A">
      <w:pPr>
        <w:spacing w:after="240"/>
        <w:jc w:val="both"/>
        <w:rPr>
          <w:rFonts w:cs="Arial"/>
        </w:rPr>
      </w:pPr>
      <w:r w:rsidRPr="00041C30">
        <w:rPr>
          <w:rFonts w:cs="Arial"/>
        </w:rPr>
        <w:t xml:space="preserve">Allein 2015 wurden mehr als 17.000 Produkte und Innovationen eingereicht und so zählt dieser Wettbewerb zu den größten der Welt. Neben einer Auszeichnung, welche die Sieger am 4. Juli 2016 in Essen entgegennehmen, erhalten sie das Recht, den </w:t>
      </w:r>
      <w:proofErr w:type="spellStart"/>
      <w:r w:rsidRPr="00041C30">
        <w:rPr>
          <w:rFonts w:cs="Arial"/>
        </w:rPr>
        <w:t>Red</w:t>
      </w:r>
      <w:proofErr w:type="spellEnd"/>
      <w:r w:rsidRPr="00041C30">
        <w:rPr>
          <w:rFonts w:cs="Arial"/>
        </w:rPr>
        <w:t xml:space="preserve"> </w:t>
      </w:r>
      <w:proofErr w:type="spellStart"/>
      <w:r w:rsidRPr="00041C30">
        <w:rPr>
          <w:rFonts w:cs="Arial"/>
        </w:rPr>
        <w:t>Dot</w:t>
      </w:r>
      <w:proofErr w:type="spellEnd"/>
      <w:r w:rsidRPr="00041C30">
        <w:rPr>
          <w:rFonts w:cs="Arial"/>
        </w:rPr>
        <w:t xml:space="preserve"> als Qualitätssiegel auf ihren Produkten zu führen. </w:t>
      </w:r>
    </w:p>
    <w:p w:rsidR="00635D40" w:rsidRDefault="00635D40" w:rsidP="00253E1A">
      <w:pPr>
        <w:spacing w:after="240"/>
        <w:jc w:val="both"/>
        <w:rPr>
          <w:rFonts w:cs="Arial"/>
        </w:rPr>
      </w:pPr>
      <w:r w:rsidRPr="00041C30">
        <w:rPr>
          <w:rFonts w:cs="Arial"/>
        </w:rPr>
        <w:t xml:space="preserve">Insgesamt werden die Siegerprodukte in der Sonderausstellung „Design on Stage“, vier Wochen lang im </w:t>
      </w:r>
      <w:proofErr w:type="spellStart"/>
      <w:r w:rsidRPr="00041C30">
        <w:rPr>
          <w:rFonts w:cs="Arial"/>
        </w:rPr>
        <w:t>Red</w:t>
      </w:r>
      <w:proofErr w:type="spellEnd"/>
      <w:r w:rsidRPr="00041C30">
        <w:rPr>
          <w:rFonts w:cs="Arial"/>
        </w:rPr>
        <w:t xml:space="preserve"> </w:t>
      </w:r>
      <w:proofErr w:type="spellStart"/>
      <w:r w:rsidRPr="00041C30">
        <w:rPr>
          <w:rFonts w:cs="Arial"/>
        </w:rPr>
        <w:t>Dot</w:t>
      </w:r>
      <w:proofErr w:type="spellEnd"/>
      <w:r w:rsidRPr="00041C30">
        <w:rPr>
          <w:rFonts w:cs="Arial"/>
        </w:rPr>
        <w:t xml:space="preserve"> Design Museum in Essen präsentiert, bevor sie Teil der ständigen Ausstellung werden. </w:t>
      </w:r>
    </w:p>
    <w:p w:rsidR="00041C30" w:rsidRPr="0033141F" w:rsidRDefault="00041C30" w:rsidP="00041C30">
      <w:pPr>
        <w:spacing w:after="240"/>
        <w:rPr>
          <w:rFonts w:cs="Arial"/>
        </w:rPr>
      </w:pPr>
      <w:r w:rsidRPr="0033141F">
        <w:rPr>
          <w:rFonts w:cs="Arial"/>
        </w:rPr>
        <w:lastRenderedPageBreak/>
        <w:t>Bild: microScan3_Red_Dot.jpg</w:t>
      </w:r>
      <w:r w:rsidRPr="0033141F">
        <w:rPr>
          <w:rFonts w:cs="Arial"/>
        </w:rPr>
        <w:br/>
        <w:t xml:space="preserve">Der Sicherheits-Laserscanner microScan3 von SICK wurde mit dem </w:t>
      </w:r>
      <w:proofErr w:type="spellStart"/>
      <w:r w:rsidRPr="0033141F">
        <w:rPr>
          <w:rFonts w:cs="Arial"/>
        </w:rPr>
        <w:t>Red</w:t>
      </w:r>
      <w:proofErr w:type="spellEnd"/>
      <w:r w:rsidRPr="0033141F">
        <w:rPr>
          <w:rFonts w:cs="Arial"/>
        </w:rPr>
        <w:t xml:space="preserve"> </w:t>
      </w:r>
      <w:proofErr w:type="spellStart"/>
      <w:r w:rsidRPr="0033141F">
        <w:rPr>
          <w:rFonts w:cs="Arial"/>
        </w:rPr>
        <w:t>Dot</w:t>
      </w:r>
      <w:proofErr w:type="spellEnd"/>
      <w:r w:rsidRPr="0033141F">
        <w:rPr>
          <w:rFonts w:cs="Arial"/>
        </w:rPr>
        <w:t xml:space="preserve"> prämiert.</w:t>
      </w:r>
    </w:p>
    <w:p w:rsidR="00D36503" w:rsidRPr="00D36503" w:rsidRDefault="002D3A1E" w:rsidP="002D3A1E">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präsent. </w:t>
      </w:r>
      <w:r w:rsidRPr="0008423C">
        <w:t>Im Geschäftsjahr 201</w:t>
      </w:r>
      <w:r>
        <w:t>5</w:t>
      </w:r>
      <w:r w:rsidRPr="0008423C">
        <w:t xml:space="preserve"> beschäftigte SICK </w:t>
      </w:r>
      <w:r>
        <w:t>mehr als</w:t>
      </w:r>
      <w:r w:rsidRPr="0008423C">
        <w:t xml:space="preserve"> 7.</w:t>
      </w:r>
      <w:r>
        <w:t>4</w:t>
      </w:r>
      <w:r w:rsidRPr="0008423C">
        <w:t>00 Mitarbeiter weltweit und erz</w:t>
      </w:r>
      <w:r>
        <w:t>ielte einen Konzernumsatz von knapp 1,3 Mrd</w:t>
      </w:r>
      <w:r w:rsidRPr="0008423C">
        <w:t>. Euro</w:t>
      </w:r>
      <w:r>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39" w:rsidRDefault="00BB7439" w:rsidP="00CB0E99">
      <w:pPr>
        <w:spacing w:line="240" w:lineRule="auto"/>
      </w:pPr>
      <w:r>
        <w:separator/>
      </w:r>
    </w:p>
  </w:endnote>
  <w:endnote w:type="continuationSeparator" w:id="0">
    <w:p w:rsidR="00BB7439" w:rsidRDefault="00BB743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3141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3141F">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39" w:rsidRDefault="00BB7439" w:rsidP="00CB0E99">
      <w:pPr>
        <w:spacing w:line="240" w:lineRule="auto"/>
      </w:pPr>
      <w:r>
        <w:separator/>
      </w:r>
    </w:p>
  </w:footnote>
  <w:footnote w:type="continuationSeparator" w:id="0">
    <w:p w:rsidR="00BB7439" w:rsidRDefault="00BB743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8">
    <w:nsid w:val="7B3B5E82"/>
    <w:multiLevelType w:val="multilevel"/>
    <w:tmpl w:val="E9E81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891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77BD"/>
    <w:rsid w:val="00041C30"/>
    <w:rsid w:val="00042B17"/>
    <w:rsid w:val="0004313A"/>
    <w:rsid w:val="00047437"/>
    <w:rsid w:val="000E2D3C"/>
    <w:rsid w:val="000F5C66"/>
    <w:rsid w:val="001310B9"/>
    <w:rsid w:val="00144B8E"/>
    <w:rsid w:val="0015775E"/>
    <w:rsid w:val="00161D1B"/>
    <w:rsid w:val="0017428D"/>
    <w:rsid w:val="00190A9B"/>
    <w:rsid w:val="00194A8E"/>
    <w:rsid w:val="001A5682"/>
    <w:rsid w:val="001A6D73"/>
    <w:rsid w:val="001B3A32"/>
    <w:rsid w:val="001C6197"/>
    <w:rsid w:val="001E47B4"/>
    <w:rsid w:val="001E51CD"/>
    <w:rsid w:val="00215810"/>
    <w:rsid w:val="00216883"/>
    <w:rsid w:val="00227C3D"/>
    <w:rsid w:val="002303F2"/>
    <w:rsid w:val="00241027"/>
    <w:rsid w:val="00243368"/>
    <w:rsid w:val="0024394F"/>
    <w:rsid w:val="00246DAA"/>
    <w:rsid w:val="0025113F"/>
    <w:rsid w:val="00253E1A"/>
    <w:rsid w:val="002610B2"/>
    <w:rsid w:val="00286D84"/>
    <w:rsid w:val="00293ADE"/>
    <w:rsid w:val="002B10E3"/>
    <w:rsid w:val="002C16DF"/>
    <w:rsid w:val="002D3A1E"/>
    <w:rsid w:val="00311305"/>
    <w:rsid w:val="0033141F"/>
    <w:rsid w:val="00336E5C"/>
    <w:rsid w:val="003400B7"/>
    <w:rsid w:val="00347CEE"/>
    <w:rsid w:val="00365DDC"/>
    <w:rsid w:val="00377DF0"/>
    <w:rsid w:val="00390C85"/>
    <w:rsid w:val="00392F4D"/>
    <w:rsid w:val="003B7380"/>
    <w:rsid w:val="003E7CC5"/>
    <w:rsid w:val="003F6A4A"/>
    <w:rsid w:val="004644CC"/>
    <w:rsid w:val="004915E4"/>
    <w:rsid w:val="004D70DF"/>
    <w:rsid w:val="005027F6"/>
    <w:rsid w:val="00514A5D"/>
    <w:rsid w:val="00547286"/>
    <w:rsid w:val="00553138"/>
    <w:rsid w:val="005554B4"/>
    <w:rsid w:val="005774AB"/>
    <w:rsid w:val="005864EF"/>
    <w:rsid w:val="005E790D"/>
    <w:rsid w:val="005F0DE6"/>
    <w:rsid w:val="005F4798"/>
    <w:rsid w:val="00620BA5"/>
    <w:rsid w:val="006234E1"/>
    <w:rsid w:val="00635D40"/>
    <w:rsid w:val="006374FF"/>
    <w:rsid w:val="00637F15"/>
    <w:rsid w:val="006A725F"/>
    <w:rsid w:val="006C3B4D"/>
    <w:rsid w:val="006C5AFB"/>
    <w:rsid w:val="006F09FE"/>
    <w:rsid w:val="006F6DE2"/>
    <w:rsid w:val="00721ACC"/>
    <w:rsid w:val="00731011"/>
    <w:rsid w:val="00735B1C"/>
    <w:rsid w:val="00744175"/>
    <w:rsid w:val="0075680B"/>
    <w:rsid w:val="0079794B"/>
    <w:rsid w:val="007A0763"/>
    <w:rsid w:val="007B152C"/>
    <w:rsid w:val="007D27EC"/>
    <w:rsid w:val="007D7404"/>
    <w:rsid w:val="007E6CE3"/>
    <w:rsid w:val="007F0429"/>
    <w:rsid w:val="007F0F84"/>
    <w:rsid w:val="007F6892"/>
    <w:rsid w:val="00844B35"/>
    <w:rsid w:val="008940AA"/>
    <w:rsid w:val="008B6429"/>
    <w:rsid w:val="008C21FC"/>
    <w:rsid w:val="00910D8D"/>
    <w:rsid w:val="009364A1"/>
    <w:rsid w:val="0094024B"/>
    <w:rsid w:val="009C1042"/>
    <w:rsid w:val="009C7C76"/>
    <w:rsid w:val="00A06F1E"/>
    <w:rsid w:val="00A1336B"/>
    <w:rsid w:val="00A33D14"/>
    <w:rsid w:val="00A4395C"/>
    <w:rsid w:val="00A4733D"/>
    <w:rsid w:val="00A56B1B"/>
    <w:rsid w:val="00A670C8"/>
    <w:rsid w:val="00A775E9"/>
    <w:rsid w:val="00A863F5"/>
    <w:rsid w:val="00AB0A33"/>
    <w:rsid w:val="00AD059A"/>
    <w:rsid w:val="00AE39C0"/>
    <w:rsid w:val="00AE4A53"/>
    <w:rsid w:val="00AE5884"/>
    <w:rsid w:val="00AE782F"/>
    <w:rsid w:val="00AE7E4C"/>
    <w:rsid w:val="00B03194"/>
    <w:rsid w:val="00B123CA"/>
    <w:rsid w:val="00B22879"/>
    <w:rsid w:val="00B30C5E"/>
    <w:rsid w:val="00B31D5B"/>
    <w:rsid w:val="00B32837"/>
    <w:rsid w:val="00B418F4"/>
    <w:rsid w:val="00B54F8A"/>
    <w:rsid w:val="00BA26EB"/>
    <w:rsid w:val="00BB7439"/>
    <w:rsid w:val="00BC6C05"/>
    <w:rsid w:val="00BD1EED"/>
    <w:rsid w:val="00BD2BE3"/>
    <w:rsid w:val="00C02C79"/>
    <w:rsid w:val="00C04E45"/>
    <w:rsid w:val="00C22B42"/>
    <w:rsid w:val="00C27B9E"/>
    <w:rsid w:val="00C31074"/>
    <w:rsid w:val="00C3606D"/>
    <w:rsid w:val="00C5766C"/>
    <w:rsid w:val="00C7643D"/>
    <w:rsid w:val="00C84DBD"/>
    <w:rsid w:val="00C92212"/>
    <w:rsid w:val="00C93CA0"/>
    <w:rsid w:val="00CB0E99"/>
    <w:rsid w:val="00CB6416"/>
    <w:rsid w:val="00D06A08"/>
    <w:rsid w:val="00D36503"/>
    <w:rsid w:val="00D41695"/>
    <w:rsid w:val="00D73797"/>
    <w:rsid w:val="00D7448E"/>
    <w:rsid w:val="00D81ED2"/>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560F"/>
    <w:rsid w:val="00F17459"/>
    <w:rsid w:val="00F256D8"/>
    <w:rsid w:val="00F52337"/>
    <w:rsid w:val="00F5454F"/>
    <w:rsid w:val="00F7375F"/>
    <w:rsid w:val="00F92ADD"/>
    <w:rsid w:val="00FA43DE"/>
    <w:rsid w:val="00FB0FEE"/>
    <w:rsid w:val="00FC781C"/>
    <w:rsid w:val="00FE2C39"/>
    <w:rsid w:val="00FF3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4787">
      <w:bodyDiv w:val="1"/>
      <w:marLeft w:val="0"/>
      <w:marRight w:val="0"/>
      <w:marTop w:val="0"/>
      <w:marBottom w:val="0"/>
      <w:divBdr>
        <w:top w:val="none" w:sz="0" w:space="0" w:color="auto"/>
        <w:left w:val="none" w:sz="0" w:space="0" w:color="auto"/>
        <w:bottom w:val="none" w:sz="0" w:space="0" w:color="auto"/>
        <w:right w:val="none" w:sz="0" w:space="0" w:color="auto"/>
      </w:divBdr>
      <w:divsChild>
        <w:div w:id="840774843">
          <w:marLeft w:val="0"/>
          <w:marRight w:val="0"/>
          <w:marTop w:val="0"/>
          <w:marBottom w:val="0"/>
          <w:divBdr>
            <w:top w:val="none" w:sz="0" w:space="0" w:color="auto"/>
            <w:left w:val="none" w:sz="0" w:space="0" w:color="auto"/>
            <w:bottom w:val="none" w:sz="0" w:space="0" w:color="auto"/>
            <w:right w:val="none" w:sz="0" w:space="0" w:color="auto"/>
          </w:divBdr>
          <w:divsChild>
            <w:div w:id="1658339163">
              <w:marLeft w:val="0"/>
              <w:marRight w:val="0"/>
              <w:marTop w:val="0"/>
              <w:marBottom w:val="0"/>
              <w:divBdr>
                <w:top w:val="none" w:sz="0" w:space="0" w:color="auto"/>
                <w:left w:val="none" w:sz="0" w:space="0" w:color="auto"/>
                <w:bottom w:val="none" w:sz="0" w:space="0" w:color="auto"/>
                <w:right w:val="none" w:sz="0" w:space="0" w:color="auto"/>
              </w:divBdr>
              <w:divsChild>
                <w:div w:id="805853770">
                  <w:marLeft w:val="0"/>
                  <w:marRight w:val="0"/>
                  <w:marTop w:val="0"/>
                  <w:marBottom w:val="0"/>
                  <w:divBdr>
                    <w:top w:val="none" w:sz="0" w:space="0" w:color="auto"/>
                    <w:left w:val="none" w:sz="0" w:space="0" w:color="auto"/>
                    <w:bottom w:val="none" w:sz="0" w:space="0" w:color="auto"/>
                    <w:right w:val="none" w:sz="0" w:space="0" w:color="auto"/>
                  </w:divBdr>
                  <w:divsChild>
                    <w:div w:id="1837381991">
                      <w:marLeft w:val="0"/>
                      <w:marRight w:val="0"/>
                      <w:marTop w:val="0"/>
                      <w:marBottom w:val="0"/>
                      <w:divBdr>
                        <w:top w:val="none" w:sz="0" w:space="0" w:color="auto"/>
                        <w:left w:val="none" w:sz="0" w:space="0" w:color="auto"/>
                        <w:bottom w:val="none" w:sz="0" w:space="0" w:color="auto"/>
                        <w:right w:val="none" w:sz="0" w:space="0" w:color="auto"/>
                      </w:divBdr>
                      <w:divsChild>
                        <w:div w:id="1299798001">
                          <w:marLeft w:val="0"/>
                          <w:marRight w:val="0"/>
                          <w:marTop w:val="0"/>
                          <w:marBottom w:val="0"/>
                          <w:divBdr>
                            <w:top w:val="none" w:sz="0" w:space="0" w:color="auto"/>
                            <w:left w:val="none" w:sz="0" w:space="0" w:color="auto"/>
                            <w:bottom w:val="none" w:sz="0" w:space="0" w:color="auto"/>
                            <w:right w:val="none" w:sz="0" w:space="0" w:color="auto"/>
                          </w:divBdr>
                          <w:divsChild>
                            <w:div w:id="349457879">
                              <w:marLeft w:val="0"/>
                              <w:marRight w:val="0"/>
                              <w:marTop w:val="0"/>
                              <w:marBottom w:val="0"/>
                              <w:divBdr>
                                <w:top w:val="none" w:sz="0" w:space="0" w:color="auto"/>
                                <w:left w:val="none" w:sz="0" w:space="0" w:color="auto"/>
                                <w:bottom w:val="none" w:sz="0" w:space="0" w:color="auto"/>
                                <w:right w:val="none" w:sz="0" w:space="0" w:color="auto"/>
                              </w:divBdr>
                              <w:divsChild>
                                <w:div w:id="2145191246">
                                  <w:marLeft w:val="0"/>
                                  <w:marRight w:val="0"/>
                                  <w:marTop w:val="0"/>
                                  <w:marBottom w:val="0"/>
                                  <w:divBdr>
                                    <w:top w:val="none" w:sz="0" w:space="0" w:color="auto"/>
                                    <w:left w:val="none" w:sz="0" w:space="0" w:color="auto"/>
                                    <w:bottom w:val="none" w:sz="0" w:space="0" w:color="auto"/>
                                    <w:right w:val="none" w:sz="0" w:space="0" w:color="auto"/>
                                  </w:divBdr>
                                  <w:divsChild>
                                    <w:div w:id="1548445139">
                                      <w:marLeft w:val="0"/>
                                      <w:marRight w:val="0"/>
                                      <w:marTop w:val="0"/>
                                      <w:marBottom w:val="0"/>
                                      <w:divBdr>
                                        <w:top w:val="none" w:sz="0" w:space="0" w:color="auto"/>
                                        <w:left w:val="none" w:sz="0" w:space="0" w:color="auto"/>
                                        <w:bottom w:val="none" w:sz="0" w:space="0" w:color="auto"/>
                                        <w:right w:val="none" w:sz="0" w:space="0" w:color="auto"/>
                                      </w:divBdr>
                                      <w:divsChild>
                                        <w:div w:id="1890216286">
                                          <w:marLeft w:val="0"/>
                                          <w:marRight w:val="0"/>
                                          <w:marTop w:val="0"/>
                                          <w:marBottom w:val="0"/>
                                          <w:divBdr>
                                            <w:top w:val="none" w:sz="0" w:space="0" w:color="auto"/>
                                            <w:left w:val="none" w:sz="0" w:space="0" w:color="auto"/>
                                            <w:bottom w:val="none" w:sz="0" w:space="0" w:color="auto"/>
                                            <w:right w:val="none" w:sz="0" w:space="0" w:color="auto"/>
                                          </w:divBdr>
                                          <w:divsChild>
                                            <w:div w:id="17959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6878-0974-45D4-8D6B-BDBB571E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Silvia Puckl</cp:lastModifiedBy>
  <cp:revision>11</cp:revision>
  <cp:lastPrinted>2015-01-30T09:51:00Z</cp:lastPrinted>
  <dcterms:created xsi:type="dcterms:W3CDTF">2016-04-19T13:30:00Z</dcterms:created>
  <dcterms:modified xsi:type="dcterms:W3CDTF">2016-06-15T13:33:00Z</dcterms:modified>
</cp:coreProperties>
</file>