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57EEF" w:rsidP="00E273D4">
      <w:pPr>
        <w:pStyle w:val="berschrift1"/>
      </w:pPr>
      <w:r>
        <w:t>Automatisierung wird mobil</w:t>
      </w:r>
    </w:p>
    <w:p w:rsidR="00D73797" w:rsidRDefault="00CF1047" w:rsidP="00D73797">
      <w:pPr>
        <w:pStyle w:val="Untertitel"/>
      </w:pPr>
      <w:r>
        <w:t xml:space="preserve">SICK auf der </w:t>
      </w:r>
      <w:proofErr w:type="spellStart"/>
      <w:r>
        <w:t>Agritechnica</w:t>
      </w:r>
      <w:proofErr w:type="spellEnd"/>
      <w:r>
        <w:t xml:space="preserve"> 2017</w:t>
      </w:r>
    </w:p>
    <w:p w:rsidR="00D73797" w:rsidRDefault="00D73797" w:rsidP="00D73797"/>
    <w:p w:rsidR="00D73797" w:rsidRDefault="00D73797" w:rsidP="00D73797"/>
    <w:p w:rsidR="00D36503" w:rsidRDefault="00D36503" w:rsidP="00D73797"/>
    <w:p w:rsidR="00907B29" w:rsidRPr="00657EEF" w:rsidRDefault="000E2D3C" w:rsidP="00907B29">
      <w:pPr>
        <w:pStyle w:val="Lead"/>
        <w:rPr>
          <w:bCs w:val="0"/>
          <w:iCs w:val="0"/>
        </w:rPr>
      </w:pPr>
      <w:r w:rsidRPr="00315A5A">
        <w:t xml:space="preserve">Waldkirch, </w:t>
      </w:r>
      <w:r w:rsidR="00254C30">
        <w:t xml:space="preserve">November </w:t>
      </w:r>
      <w:r w:rsidRPr="00315A5A">
        <w:t>201</w:t>
      </w:r>
      <w:r w:rsidR="00254C30">
        <w:t>7</w:t>
      </w:r>
      <w:r w:rsidR="00BA26EB">
        <w:t xml:space="preserve"> – </w:t>
      </w:r>
      <w:r w:rsidR="00907B29">
        <w:t xml:space="preserve">Bei ihrem erstmaligen Messeauftritt auf der </w:t>
      </w:r>
      <w:proofErr w:type="spellStart"/>
      <w:r w:rsidR="00907B29">
        <w:t>Agritechnica</w:t>
      </w:r>
      <w:proofErr w:type="spellEnd"/>
      <w:r w:rsidR="00907B29">
        <w:t xml:space="preserve"> 2017 präsentiert sich die </w:t>
      </w:r>
      <w:r w:rsidR="00907B29" w:rsidRPr="00657EEF">
        <w:t xml:space="preserve">SICK AG als Komplettanbieter von Sensorlösungen für Land- und Forstmaschinen. </w:t>
      </w:r>
      <w:r w:rsidR="00907B29" w:rsidRPr="00657EEF">
        <w:rPr>
          <w:bCs w:val="0"/>
          <w:iCs w:val="0"/>
        </w:rPr>
        <w:t>Zu den Hauptaufgaben von Sensoren in d</w:t>
      </w:r>
      <w:r w:rsidR="00657EEF">
        <w:rPr>
          <w:bCs w:val="0"/>
          <w:iCs w:val="0"/>
        </w:rPr>
        <w:t>iesen Branchen</w:t>
      </w:r>
      <w:r w:rsidR="00907B29" w:rsidRPr="00657EEF">
        <w:rPr>
          <w:bCs w:val="0"/>
          <w:iCs w:val="0"/>
        </w:rPr>
        <w:t xml:space="preserve"> gehören Kollisionswarnung, Konturführung, Positionieren und Detektieren. Hierfür bietet SICK ein umfangreiches Portfolio von Standardsensoren über intelligente Sensoren mit integrierten Applikationsalgorithmen bis hin zu komplexen Systemlösungen.</w:t>
      </w:r>
    </w:p>
    <w:p w:rsidR="00CF1047" w:rsidRPr="00907B29" w:rsidRDefault="00907B29" w:rsidP="00CF1047">
      <w:pPr>
        <w:spacing w:after="240"/>
        <w:rPr>
          <w:rFonts w:eastAsia="Times New Roman"/>
          <w:szCs w:val="28"/>
        </w:rPr>
      </w:pPr>
      <w:r>
        <w:rPr>
          <w:rFonts w:eastAsia="Times New Roman"/>
          <w:szCs w:val="28"/>
        </w:rPr>
        <w:t>Durch die Integration von Sensoren und Sensorsystemen entstehen intelli</w:t>
      </w:r>
      <w:r w:rsidR="00657EEF">
        <w:rPr>
          <w:rFonts w:eastAsia="Times New Roman"/>
          <w:szCs w:val="28"/>
        </w:rPr>
        <w:t xml:space="preserve">gente und alltagstaugliche Lösungen, die den Wünschen nach höherer Produktivität bei gleichzeitig niedrigeren Prozesskosten gerecht werden. Zudem werden Prozesse effizienter, präziser und umweltschonender gestaltet. </w:t>
      </w:r>
    </w:p>
    <w:p w:rsidR="00CF1047" w:rsidRPr="00CF1047" w:rsidRDefault="00CF1047" w:rsidP="00CF1047">
      <w:pPr>
        <w:spacing w:after="240"/>
        <w:rPr>
          <w:rFonts w:cs="Arial"/>
          <w:b/>
          <w:szCs w:val="20"/>
        </w:rPr>
      </w:pPr>
      <w:r w:rsidRPr="00CF1047">
        <w:rPr>
          <w:rFonts w:cs="Arial"/>
          <w:b/>
          <w:szCs w:val="20"/>
        </w:rPr>
        <w:t>Konturführung</w:t>
      </w:r>
    </w:p>
    <w:p w:rsidR="00CF1047" w:rsidRDefault="00CF1047" w:rsidP="00CF1047">
      <w:pPr>
        <w:spacing w:after="240"/>
        <w:rPr>
          <w:rFonts w:cs="Arial"/>
          <w:szCs w:val="20"/>
        </w:rPr>
      </w:pPr>
      <w:r>
        <w:rPr>
          <w:rFonts w:cs="Arial"/>
          <w:szCs w:val="20"/>
        </w:rPr>
        <w:t xml:space="preserve">Fahrerassistenzsysteme zur Konturführung basierend auf Laserscannern von SICK steigern die Effizienz von Landmaschinen und entlasten gleichzeitig den Bediener. Dank intelligenter Sensorik mit integrierter Applikationssoftware werden die erfassten Rohdaten zusammen mit Fahrzeugdaten bereits im Sensor ausgewertet. Die applikationsrelevanten Ergebnisse stehen somit ohne rechenintensive Verarbeitung im Fahrerassistenzsystem des Landmaschinenherstellers zur Verfügung. </w:t>
      </w:r>
    </w:p>
    <w:p w:rsidR="00CF1047" w:rsidRPr="00CF1047" w:rsidRDefault="00CF1047" w:rsidP="00CF1047">
      <w:pPr>
        <w:spacing w:after="240"/>
        <w:rPr>
          <w:rFonts w:cs="Arial"/>
          <w:b/>
          <w:szCs w:val="20"/>
        </w:rPr>
      </w:pPr>
      <w:r w:rsidRPr="00CF1047">
        <w:rPr>
          <w:rFonts w:cs="Arial"/>
          <w:b/>
          <w:szCs w:val="20"/>
        </w:rPr>
        <w:t>Kollisionswarnung</w:t>
      </w:r>
    </w:p>
    <w:p w:rsidR="00CF1047" w:rsidRDefault="00CF1047" w:rsidP="00CF1047">
      <w:pPr>
        <w:spacing w:after="240"/>
        <w:rPr>
          <w:rFonts w:cs="Arial"/>
          <w:szCs w:val="20"/>
        </w:rPr>
      </w:pPr>
      <w:r>
        <w:rPr>
          <w:rFonts w:cs="Arial"/>
          <w:szCs w:val="20"/>
        </w:rPr>
        <w:t>Fahrerassistenzsysteme basierend auf Laserscannern oder 3D-Vision-Sensoren von SICK detektieren Blindz</w:t>
      </w:r>
      <w:bookmarkStart w:id="0" w:name="_GoBack"/>
      <w:bookmarkEnd w:id="0"/>
      <w:r>
        <w:rPr>
          <w:rFonts w:cs="Arial"/>
          <w:szCs w:val="20"/>
        </w:rPr>
        <w:t>onen um mobile Arbeits</w:t>
      </w:r>
      <w:r w:rsidR="00907B29">
        <w:rPr>
          <w:rFonts w:cs="Arial"/>
          <w:szCs w:val="20"/>
        </w:rPr>
        <w:t>maschinen zuverlässig und warnen den Bediener rechtzeitig vor Gefahr- und Unfallquellen. So kann der Fahrer mögliche Kollisionen mit Objekten frühzeitig erkennen und vermeiden. Es kommt seltener zu Schäden an der Maschine und am Umfeld. Die dadurch reduzierten Maschinenausfallzeiten sind gerade während der Ernteperiode ein entscheidender Vorteil.</w:t>
      </w:r>
    </w:p>
    <w:p w:rsidR="00907B29" w:rsidRPr="00907B29" w:rsidRDefault="00907B29" w:rsidP="00CF1047">
      <w:pPr>
        <w:spacing w:after="240"/>
        <w:rPr>
          <w:rFonts w:cs="Arial"/>
          <w:b/>
          <w:szCs w:val="20"/>
        </w:rPr>
      </w:pPr>
      <w:r w:rsidRPr="00907B29">
        <w:rPr>
          <w:rFonts w:cs="Arial"/>
          <w:b/>
          <w:szCs w:val="20"/>
        </w:rPr>
        <w:t>Positionieren und Detektieren</w:t>
      </w:r>
    </w:p>
    <w:p w:rsidR="00907B29" w:rsidRPr="00AE39C0" w:rsidRDefault="00907B29" w:rsidP="00CF1047">
      <w:pPr>
        <w:spacing w:after="240"/>
        <w:rPr>
          <w:rFonts w:cs="Arial"/>
          <w:szCs w:val="20"/>
        </w:rPr>
      </w:pPr>
      <w:r>
        <w:rPr>
          <w:rFonts w:cs="Arial"/>
          <w:szCs w:val="20"/>
        </w:rPr>
        <w:t>Sensoren wie Encoder, Neigungs-, Näherungs- und Ultraschallsensoren sowie Druck- und Füllstandsensoren von SICK bilden die Basis für eine Vielzahl von Positionierungs- und Detektionsaufgaben in der Land- und Forstwirtschaft.</w:t>
      </w:r>
    </w:p>
    <w:p w:rsidR="00B1399A" w:rsidRPr="00B1399A" w:rsidRDefault="00B1399A" w:rsidP="00CF1047">
      <w:pPr>
        <w:spacing w:after="240"/>
        <w:rPr>
          <w:rFonts w:cs="Arial"/>
          <w:szCs w:val="20"/>
        </w:rPr>
      </w:pPr>
      <w:r w:rsidRPr="00B1399A">
        <w:rPr>
          <w:rFonts w:cs="Arial"/>
          <w:szCs w:val="20"/>
        </w:rPr>
        <w:t>Bild:</w:t>
      </w:r>
      <w:r>
        <w:rPr>
          <w:rFonts w:cs="Arial"/>
          <w:szCs w:val="20"/>
        </w:rPr>
        <w:t xml:space="preserve"> SICK_Mobile_Applications.jpg</w:t>
      </w:r>
      <w:r w:rsidRPr="00B1399A">
        <w:rPr>
          <w:rFonts w:cs="Arial"/>
          <w:szCs w:val="20"/>
        </w:rPr>
        <w:br/>
      </w:r>
      <w:r>
        <w:rPr>
          <w:rFonts w:cs="Arial"/>
          <w:szCs w:val="20"/>
        </w:rPr>
        <w:t xml:space="preserve">SICK präsentiert sich auf der </w:t>
      </w:r>
      <w:proofErr w:type="spellStart"/>
      <w:r>
        <w:rPr>
          <w:rFonts w:cs="Arial"/>
          <w:szCs w:val="20"/>
        </w:rPr>
        <w:t>Agritechnica</w:t>
      </w:r>
      <w:proofErr w:type="spellEnd"/>
      <w:r>
        <w:rPr>
          <w:rFonts w:cs="Arial"/>
          <w:szCs w:val="20"/>
        </w:rPr>
        <w:t xml:space="preserve"> 2017 als Komplettanbieter von Sensorlösungen für Land- und Forstmaschinen.</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1399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1399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B7380"/>
    <w:rsid w:val="004C6D12"/>
    <w:rsid w:val="004D70DF"/>
    <w:rsid w:val="005027F6"/>
    <w:rsid w:val="00514A5D"/>
    <w:rsid w:val="00547286"/>
    <w:rsid w:val="005554B4"/>
    <w:rsid w:val="005774AB"/>
    <w:rsid w:val="005864EF"/>
    <w:rsid w:val="005E790D"/>
    <w:rsid w:val="005F0DE6"/>
    <w:rsid w:val="005F4798"/>
    <w:rsid w:val="00620BA5"/>
    <w:rsid w:val="006374FF"/>
    <w:rsid w:val="00637F15"/>
    <w:rsid w:val="00657EEF"/>
    <w:rsid w:val="006A725F"/>
    <w:rsid w:val="006C5AFB"/>
    <w:rsid w:val="006D7DA2"/>
    <w:rsid w:val="006F09FE"/>
    <w:rsid w:val="006F6DE2"/>
    <w:rsid w:val="00721ACC"/>
    <w:rsid w:val="00725A49"/>
    <w:rsid w:val="00731011"/>
    <w:rsid w:val="00735B1C"/>
    <w:rsid w:val="00744175"/>
    <w:rsid w:val="0075680B"/>
    <w:rsid w:val="0079794B"/>
    <w:rsid w:val="007A0763"/>
    <w:rsid w:val="007B152C"/>
    <w:rsid w:val="007D7404"/>
    <w:rsid w:val="007E6CE3"/>
    <w:rsid w:val="007F0429"/>
    <w:rsid w:val="008940AA"/>
    <w:rsid w:val="008B6429"/>
    <w:rsid w:val="008C21FC"/>
    <w:rsid w:val="00907B29"/>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1399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CF1047"/>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2E40-58FC-46D4-A7E5-9A3BA9A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2017-08-22T09:12:00Z</cp:lastPrinted>
  <dcterms:created xsi:type="dcterms:W3CDTF">2017-08-18T11:15:00Z</dcterms:created>
  <dcterms:modified xsi:type="dcterms:W3CDTF">2017-09-18T16:39:00Z</dcterms:modified>
</cp:coreProperties>
</file>