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51" w:rsidRDefault="00871EFD" w:rsidP="00E273D4">
      <w:pPr>
        <w:pStyle w:val="berschrift1"/>
      </w:pPr>
      <w:r>
        <w:t>Great performance at great distance</w:t>
      </w:r>
    </w:p>
    <w:p w:rsidR="00D73797" w:rsidRDefault="0091017F" w:rsidP="00D73797">
      <w:pPr>
        <w:pStyle w:val="Untertitel"/>
      </w:pPr>
      <w:r>
        <w:t>Dx1000 long range distance sensor from SICK</w:t>
      </w:r>
    </w:p>
    <w:p w:rsidR="00D73797" w:rsidRDefault="00D73797" w:rsidP="00D73797"/>
    <w:p w:rsidR="00D73797" w:rsidRDefault="00D73797" w:rsidP="00D73797"/>
    <w:p w:rsidR="00D36503" w:rsidRDefault="00D36503" w:rsidP="00D73797"/>
    <w:p w:rsidR="0091017F" w:rsidRPr="0091017F" w:rsidRDefault="000E2D3C" w:rsidP="0091017F">
      <w:pPr>
        <w:pStyle w:val="Lead"/>
        <w:rPr>
          <w:rFonts w:cs="Arial"/>
          <w:szCs w:val="20"/>
        </w:rPr>
      </w:pPr>
      <w:proofErr w:type="spellStart"/>
      <w:r>
        <w:t>Waldkirch</w:t>
      </w:r>
      <w:proofErr w:type="spellEnd"/>
      <w:r>
        <w:t xml:space="preserve">/Stuttgart, November 2016 – The new Dx1000 long range distance sensor from SICK features extreme versatility in any application and enables distance measurements with high measurement reliability, even in the presence of ambient light, rain, snow, and fog. With its infrared measurement laser, it is </w:t>
      </w:r>
      <w:r w:rsidR="00820BAE">
        <w:t xml:space="preserve">perfect for use on cranes, </w:t>
      </w:r>
      <w:r>
        <w:t>detecting vehicles i</w:t>
      </w:r>
      <w:r w:rsidR="00820BAE">
        <w:t xml:space="preserve">n traffic applications, and </w:t>
      </w:r>
      <w:r>
        <w:t>measuring hot steel slabs in a steel mill. It excels at object tracking and quickly detecting the edges of objects moved in from the side. With measurement cycle times of down to one millisecond, Dx1000 is ideal for use in control loops.</w:t>
      </w:r>
    </w:p>
    <w:p w:rsidR="00772DD2" w:rsidRDefault="008D7CD8" w:rsidP="002E0488">
      <w:pPr>
        <w:spacing w:after="240"/>
        <w:rPr>
          <w:rFonts w:cs="Arial"/>
          <w:szCs w:val="20"/>
        </w:rPr>
      </w:pPr>
      <w:r>
        <w:t xml:space="preserve">The innovative HDDM+ technology enables a reliable distance measurement both indoors and outdoors, </w:t>
      </w:r>
      <w:r w:rsidR="0063353E">
        <w:t>allowing</w:t>
      </w:r>
      <w:r>
        <w:t xml:space="preserve"> high system throughput. The DT1000 can manage distances over 450 m when measuring on natural objects. The DL1000 has a maximum sensing range of 1,500 m when measuring on reflector foil.</w:t>
      </w:r>
    </w:p>
    <w:p w:rsidR="00F76104" w:rsidRDefault="00772DD2" w:rsidP="00F76104">
      <w:pPr>
        <w:spacing w:after="240"/>
        <w:rPr>
          <w:rFonts w:cs="Arial"/>
          <w:szCs w:val="20"/>
        </w:rPr>
      </w:pPr>
      <w:r>
        <w:t>Multi-echo technology can suppress undes</w:t>
      </w:r>
      <w:r w:rsidR="0063353E">
        <w:t>irable reflections, allowing usage</w:t>
      </w:r>
      <w:r>
        <w:t xml:space="preserve"> in a wider range of applications. Comprehensive options for adjustments enable perfect adaptation to the individual measuring task. The Dx1000 can be commissioned quickly and safely using a graphical touch display, the convenient SOPAS ET user interface, and a red alignment laser. </w:t>
      </w:r>
    </w:p>
    <w:p w:rsidR="008D7CD8" w:rsidRPr="00871EFD" w:rsidRDefault="00871EFD" w:rsidP="0091017F">
      <w:pPr>
        <w:spacing w:after="240"/>
        <w:rPr>
          <w:rFonts w:cs="Arial"/>
          <w:b/>
          <w:szCs w:val="20"/>
        </w:rPr>
      </w:pPr>
      <w:r>
        <w:rPr>
          <w:b/>
        </w:rPr>
        <w:t>Reliab</w:t>
      </w:r>
      <w:r w:rsidR="0063353E">
        <w:rPr>
          <w:b/>
        </w:rPr>
        <w:t>le distance measurement for</w:t>
      </w:r>
      <w:r>
        <w:rPr>
          <w:b/>
        </w:rPr>
        <w:t xml:space="preserve"> </w:t>
      </w:r>
      <w:r w:rsidR="0063353E">
        <w:rPr>
          <w:b/>
        </w:rPr>
        <w:t xml:space="preserve">both </w:t>
      </w:r>
      <w:r>
        <w:rPr>
          <w:b/>
        </w:rPr>
        <w:t>indoor and outdoor application</w:t>
      </w:r>
    </w:p>
    <w:p w:rsidR="00F76104" w:rsidRDefault="004A7A39" w:rsidP="00F76104">
      <w:pPr>
        <w:spacing w:after="240"/>
        <w:rPr>
          <w:rFonts w:cs="Arial"/>
          <w:szCs w:val="20"/>
        </w:rPr>
      </w:pPr>
      <w:r>
        <w:t xml:space="preserve">The Dx1000 can be used in a wide array of areas. It can thus be used for collision avoidance on rail-mounted ship-to-shore cranes and gantry cranes in ports or to measure container stacks. It also monitors the pin assignment of truck parking lanes and positions rail-mounted vehicles and industrial cranes. </w:t>
      </w:r>
    </w:p>
    <w:p w:rsidR="004A7A39" w:rsidRDefault="00F76104" w:rsidP="0091017F">
      <w:pPr>
        <w:spacing w:after="240"/>
        <w:rPr>
          <w:rFonts w:cs="Arial"/>
          <w:szCs w:val="20"/>
        </w:rPr>
      </w:pPr>
      <w:r>
        <w:t>The Dx1000 can also easily m</w:t>
      </w:r>
      <w:bookmarkStart w:id="0" w:name="_GoBack"/>
      <w:bookmarkEnd w:id="0"/>
      <w:r>
        <w:t>anage the detection of hot steel slabs. The hot steel slabs are cut to the desired length using oxygen burners during the continuous rolling process. During this process, the sensor detects the position and length of the steel slabs on the roller.</w:t>
      </w:r>
    </w:p>
    <w:p w:rsidR="00CD5E55" w:rsidRDefault="00CD5E55" w:rsidP="00927EE5">
      <w:pPr>
        <w:spacing w:after="240"/>
        <w:rPr>
          <w:rFonts w:cs="Arial"/>
          <w:szCs w:val="20"/>
        </w:rPr>
      </w:pPr>
      <w:r>
        <w:t>Image: Dx1000_IM0066188.jpg</w:t>
      </w:r>
      <w:r>
        <w:br/>
        <w:t>The Dx1000 long range distance sensor from SICK for reliable distance measurement for both indoor and outdoor application.</w:t>
      </w:r>
    </w:p>
    <w:p w:rsidR="00D36503" w:rsidRPr="00D36503" w:rsidRDefault="00D36503" w:rsidP="00D36503">
      <w:pPr>
        <w:pStyle w:val="Boilerplate"/>
      </w:pPr>
      <w:r>
        <w:t>SICK is one of the world’s leading producers of sensors and sensor solutions for industrial applications. Founded in 1946 by Dr.-</w:t>
      </w:r>
      <w:proofErr w:type="spellStart"/>
      <w:r>
        <w:t>Ing</w:t>
      </w:r>
      <w:proofErr w:type="spellEnd"/>
      <w:r>
        <w:t xml:space="preserve">. e. h.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w:t>
      </w:r>
      <w:r>
        <w:br/>
      </w:r>
      <w:r>
        <w:lastRenderedPageBreak/>
        <w:t>Additional information about SICK is available on the Internet at http://www.sick.com or by phone on +49 (0) 7681 202-4183.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42" w:rsidRDefault="006A6342" w:rsidP="00CB0E99">
      <w:pPr>
        <w:spacing w:line="240" w:lineRule="auto"/>
      </w:pPr>
      <w:r>
        <w:separator/>
      </w:r>
    </w:p>
  </w:endnote>
  <w:endnote w:type="continuationSeparator" w:id="0">
    <w:p w:rsidR="006A6342" w:rsidRDefault="006A634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E27A6">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E27A6">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42" w:rsidRDefault="006A6342" w:rsidP="00CB0E99">
      <w:pPr>
        <w:spacing w:line="240" w:lineRule="auto"/>
      </w:pPr>
      <w:r>
        <w:separator/>
      </w:r>
    </w:p>
  </w:footnote>
  <w:footnote w:type="continuationSeparator" w:id="0">
    <w:p w:rsidR="006A6342" w:rsidRDefault="006A634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C5CF2"/>
    <w:multiLevelType w:val="hybridMultilevel"/>
    <w:tmpl w:val="F85A4BC6"/>
    <w:lvl w:ilvl="0" w:tplc="50C874FE">
      <w:start w:val="1"/>
      <w:numFmt w:val="bullet"/>
      <w:lvlText w:val="•"/>
      <w:lvlJc w:val="left"/>
      <w:pPr>
        <w:tabs>
          <w:tab w:val="num" w:pos="720"/>
        </w:tabs>
        <w:ind w:left="720" w:hanging="360"/>
      </w:pPr>
      <w:rPr>
        <w:rFonts w:ascii="Arial" w:hAnsi="Arial" w:hint="default"/>
      </w:rPr>
    </w:lvl>
    <w:lvl w:ilvl="1" w:tplc="AC4C93EE" w:tentative="1">
      <w:start w:val="1"/>
      <w:numFmt w:val="bullet"/>
      <w:lvlText w:val="•"/>
      <w:lvlJc w:val="left"/>
      <w:pPr>
        <w:tabs>
          <w:tab w:val="num" w:pos="1440"/>
        </w:tabs>
        <w:ind w:left="1440" w:hanging="360"/>
      </w:pPr>
      <w:rPr>
        <w:rFonts w:ascii="Arial" w:hAnsi="Arial" w:hint="default"/>
      </w:rPr>
    </w:lvl>
    <w:lvl w:ilvl="2" w:tplc="AD343B80" w:tentative="1">
      <w:start w:val="1"/>
      <w:numFmt w:val="bullet"/>
      <w:lvlText w:val="•"/>
      <w:lvlJc w:val="left"/>
      <w:pPr>
        <w:tabs>
          <w:tab w:val="num" w:pos="2160"/>
        </w:tabs>
        <w:ind w:left="2160" w:hanging="360"/>
      </w:pPr>
      <w:rPr>
        <w:rFonts w:ascii="Arial" w:hAnsi="Arial" w:hint="default"/>
      </w:rPr>
    </w:lvl>
    <w:lvl w:ilvl="3" w:tplc="F7AC2CDE" w:tentative="1">
      <w:start w:val="1"/>
      <w:numFmt w:val="bullet"/>
      <w:lvlText w:val="•"/>
      <w:lvlJc w:val="left"/>
      <w:pPr>
        <w:tabs>
          <w:tab w:val="num" w:pos="2880"/>
        </w:tabs>
        <w:ind w:left="2880" w:hanging="360"/>
      </w:pPr>
      <w:rPr>
        <w:rFonts w:ascii="Arial" w:hAnsi="Arial" w:hint="default"/>
      </w:rPr>
    </w:lvl>
    <w:lvl w:ilvl="4" w:tplc="C79C6A1A" w:tentative="1">
      <w:start w:val="1"/>
      <w:numFmt w:val="bullet"/>
      <w:lvlText w:val="•"/>
      <w:lvlJc w:val="left"/>
      <w:pPr>
        <w:tabs>
          <w:tab w:val="num" w:pos="3600"/>
        </w:tabs>
        <w:ind w:left="3600" w:hanging="360"/>
      </w:pPr>
      <w:rPr>
        <w:rFonts w:ascii="Arial" w:hAnsi="Arial" w:hint="default"/>
      </w:rPr>
    </w:lvl>
    <w:lvl w:ilvl="5" w:tplc="FD04164C" w:tentative="1">
      <w:start w:val="1"/>
      <w:numFmt w:val="bullet"/>
      <w:lvlText w:val="•"/>
      <w:lvlJc w:val="left"/>
      <w:pPr>
        <w:tabs>
          <w:tab w:val="num" w:pos="4320"/>
        </w:tabs>
        <w:ind w:left="4320" w:hanging="360"/>
      </w:pPr>
      <w:rPr>
        <w:rFonts w:ascii="Arial" w:hAnsi="Arial" w:hint="default"/>
      </w:rPr>
    </w:lvl>
    <w:lvl w:ilvl="6" w:tplc="B1E4F55A" w:tentative="1">
      <w:start w:val="1"/>
      <w:numFmt w:val="bullet"/>
      <w:lvlText w:val="•"/>
      <w:lvlJc w:val="left"/>
      <w:pPr>
        <w:tabs>
          <w:tab w:val="num" w:pos="5040"/>
        </w:tabs>
        <w:ind w:left="5040" w:hanging="360"/>
      </w:pPr>
      <w:rPr>
        <w:rFonts w:ascii="Arial" w:hAnsi="Arial" w:hint="default"/>
      </w:rPr>
    </w:lvl>
    <w:lvl w:ilvl="7" w:tplc="22B61E9A" w:tentative="1">
      <w:start w:val="1"/>
      <w:numFmt w:val="bullet"/>
      <w:lvlText w:val="•"/>
      <w:lvlJc w:val="left"/>
      <w:pPr>
        <w:tabs>
          <w:tab w:val="num" w:pos="5760"/>
        </w:tabs>
        <w:ind w:left="5760" w:hanging="360"/>
      </w:pPr>
      <w:rPr>
        <w:rFonts w:ascii="Arial" w:hAnsi="Arial" w:hint="default"/>
      </w:rPr>
    </w:lvl>
    <w:lvl w:ilvl="8" w:tplc="7F02F1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032C0"/>
    <w:multiLevelType w:val="multilevel"/>
    <w:tmpl w:val="5378B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42"/>
    <w:rsid w:val="000077BD"/>
    <w:rsid w:val="00047437"/>
    <w:rsid w:val="0008423C"/>
    <w:rsid w:val="000E2D3C"/>
    <w:rsid w:val="000F5C66"/>
    <w:rsid w:val="001310B9"/>
    <w:rsid w:val="00144B8E"/>
    <w:rsid w:val="0015775E"/>
    <w:rsid w:val="00161D1B"/>
    <w:rsid w:val="0017428D"/>
    <w:rsid w:val="00190A9B"/>
    <w:rsid w:val="001A5682"/>
    <w:rsid w:val="001B3A32"/>
    <w:rsid w:val="001B557E"/>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E0488"/>
    <w:rsid w:val="00311305"/>
    <w:rsid w:val="00365DDC"/>
    <w:rsid w:val="00377DF0"/>
    <w:rsid w:val="00390C85"/>
    <w:rsid w:val="00392F4D"/>
    <w:rsid w:val="003B7380"/>
    <w:rsid w:val="004A7A39"/>
    <w:rsid w:val="004D70DF"/>
    <w:rsid w:val="005027F6"/>
    <w:rsid w:val="00514A5D"/>
    <w:rsid w:val="0053594E"/>
    <w:rsid w:val="00547286"/>
    <w:rsid w:val="005554B4"/>
    <w:rsid w:val="005774AB"/>
    <w:rsid w:val="00584E68"/>
    <w:rsid w:val="005864EF"/>
    <w:rsid w:val="005E790D"/>
    <w:rsid w:val="005F0DE6"/>
    <w:rsid w:val="005F4798"/>
    <w:rsid w:val="00620BA5"/>
    <w:rsid w:val="0063353E"/>
    <w:rsid w:val="006374FF"/>
    <w:rsid w:val="00637F15"/>
    <w:rsid w:val="006A6342"/>
    <w:rsid w:val="006A725F"/>
    <w:rsid w:val="006C5AFB"/>
    <w:rsid w:val="006D7DA2"/>
    <w:rsid w:val="006F09FE"/>
    <w:rsid w:val="006F6DE2"/>
    <w:rsid w:val="00720498"/>
    <w:rsid w:val="00721ACC"/>
    <w:rsid w:val="00731011"/>
    <w:rsid w:val="00735B1C"/>
    <w:rsid w:val="00744175"/>
    <w:rsid w:val="0075680B"/>
    <w:rsid w:val="00772DD2"/>
    <w:rsid w:val="0079794B"/>
    <w:rsid w:val="007A0763"/>
    <w:rsid w:val="007B152C"/>
    <w:rsid w:val="007D7404"/>
    <w:rsid w:val="007E6CE3"/>
    <w:rsid w:val="007F0429"/>
    <w:rsid w:val="00820BAE"/>
    <w:rsid w:val="00871EFD"/>
    <w:rsid w:val="008940AA"/>
    <w:rsid w:val="008B6429"/>
    <w:rsid w:val="008C21FC"/>
    <w:rsid w:val="008D7CD8"/>
    <w:rsid w:val="008E27A6"/>
    <w:rsid w:val="0091017F"/>
    <w:rsid w:val="00910D8D"/>
    <w:rsid w:val="00927EE5"/>
    <w:rsid w:val="009C1042"/>
    <w:rsid w:val="009C7C76"/>
    <w:rsid w:val="00A33D14"/>
    <w:rsid w:val="00A4395C"/>
    <w:rsid w:val="00A4733D"/>
    <w:rsid w:val="00A5633D"/>
    <w:rsid w:val="00A775E9"/>
    <w:rsid w:val="00A863F5"/>
    <w:rsid w:val="00AB0A33"/>
    <w:rsid w:val="00AE39C0"/>
    <w:rsid w:val="00AE4A53"/>
    <w:rsid w:val="00AE782F"/>
    <w:rsid w:val="00AF3451"/>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CD5E55"/>
    <w:rsid w:val="00D36503"/>
    <w:rsid w:val="00D73797"/>
    <w:rsid w:val="00D7448E"/>
    <w:rsid w:val="00D876C8"/>
    <w:rsid w:val="00D94555"/>
    <w:rsid w:val="00D97B8B"/>
    <w:rsid w:val="00DA1D78"/>
    <w:rsid w:val="00DA4CC7"/>
    <w:rsid w:val="00DA4E38"/>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6453E"/>
    <w:rsid w:val="00F7375F"/>
    <w:rsid w:val="00F76104"/>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15:docId w15:val="{F20DACEF-36D8-4CDA-A0A4-F1D775A4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927EE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89954">
      <w:bodyDiv w:val="1"/>
      <w:marLeft w:val="0"/>
      <w:marRight w:val="0"/>
      <w:marTop w:val="0"/>
      <w:marBottom w:val="0"/>
      <w:divBdr>
        <w:top w:val="none" w:sz="0" w:space="0" w:color="auto"/>
        <w:left w:val="none" w:sz="0" w:space="0" w:color="auto"/>
        <w:bottom w:val="none" w:sz="0" w:space="0" w:color="auto"/>
        <w:right w:val="none" w:sz="0" w:space="0" w:color="auto"/>
      </w:divBdr>
      <w:divsChild>
        <w:div w:id="788745402">
          <w:marLeft w:val="0"/>
          <w:marRight w:val="0"/>
          <w:marTop w:val="0"/>
          <w:marBottom w:val="0"/>
          <w:divBdr>
            <w:top w:val="none" w:sz="0" w:space="0" w:color="auto"/>
            <w:left w:val="none" w:sz="0" w:space="0" w:color="auto"/>
            <w:bottom w:val="none" w:sz="0" w:space="0" w:color="auto"/>
            <w:right w:val="none" w:sz="0" w:space="0" w:color="auto"/>
          </w:divBdr>
          <w:divsChild>
            <w:div w:id="1625842616">
              <w:marLeft w:val="0"/>
              <w:marRight w:val="0"/>
              <w:marTop w:val="0"/>
              <w:marBottom w:val="0"/>
              <w:divBdr>
                <w:top w:val="none" w:sz="0" w:space="0" w:color="auto"/>
                <w:left w:val="none" w:sz="0" w:space="0" w:color="auto"/>
                <w:bottom w:val="none" w:sz="0" w:space="0" w:color="auto"/>
                <w:right w:val="none" w:sz="0" w:space="0" w:color="auto"/>
              </w:divBdr>
              <w:divsChild>
                <w:div w:id="905528547">
                  <w:marLeft w:val="0"/>
                  <w:marRight w:val="0"/>
                  <w:marTop w:val="0"/>
                  <w:marBottom w:val="0"/>
                  <w:divBdr>
                    <w:top w:val="none" w:sz="0" w:space="0" w:color="auto"/>
                    <w:left w:val="none" w:sz="0" w:space="0" w:color="auto"/>
                    <w:bottom w:val="none" w:sz="0" w:space="0" w:color="auto"/>
                    <w:right w:val="none" w:sz="0" w:space="0" w:color="auto"/>
                  </w:divBdr>
                  <w:divsChild>
                    <w:div w:id="1313678280">
                      <w:marLeft w:val="0"/>
                      <w:marRight w:val="0"/>
                      <w:marTop w:val="0"/>
                      <w:marBottom w:val="0"/>
                      <w:divBdr>
                        <w:top w:val="none" w:sz="0" w:space="0" w:color="auto"/>
                        <w:left w:val="none" w:sz="0" w:space="0" w:color="auto"/>
                        <w:bottom w:val="none" w:sz="0" w:space="0" w:color="auto"/>
                        <w:right w:val="none" w:sz="0" w:space="0" w:color="auto"/>
                      </w:divBdr>
                      <w:divsChild>
                        <w:div w:id="1899512375">
                          <w:marLeft w:val="0"/>
                          <w:marRight w:val="0"/>
                          <w:marTop w:val="0"/>
                          <w:marBottom w:val="0"/>
                          <w:divBdr>
                            <w:top w:val="none" w:sz="0" w:space="0" w:color="auto"/>
                            <w:left w:val="none" w:sz="0" w:space="0" w:color="auto"/>
                            <w:bottom w:val="none" w:sz="0" w:space="0" w:color="auto"/>
                            <w:right w:val="none" w:sz="0" w:space="0" w:color="auto"/>
                          </w:divBdr>
                          <w:divsChild>
                            <w:div w:id="2043046722">
                              <w:marLeft w:val="0"/>
                              <w:marRight w:val="0"/>
                              <w:marTop w:val="0"/>
                              <w:marBottom w:val="0"/>
                              <w:divBdr>
                                <w:top w:val="none" w:sz="0" w:space="0" w:color="auto"/>
                                <w:left w:val="none" w:sz="0" w:space="0" w:color="auto"/>
                                <w:bottom w:val="none" w:sz="0" w:space="0" w:color="auto"/>
                                <w:right w:val="none" w:sz="0" w:space="0" w:color="auto"/>
                              </w:divBdr>
                              <w:divsChild>
                                <w:div w:id="950286910">
                                  <w:marLeft w:val="0"/>
                                  <w:marRight w:val="0"/>
                                  <w:marTop w:val="0"/>
                                  <w:marBottom w:val="0"/>
                                  <w:divBdr>
                                    <w:top w:val="none" w:sz="0" w:space="0" w:color="auto"/>
                                    <w:left w:val="none" w:sz="0" w:space="0" w:color="auto"/>
                                    <w:bottom w:val="none" w:sz="0" w:space="0" w:color="auto"/>
                                    <w:right w:val="none" w:sz="0" w:space="0" w:color="auto"/>
                                  </w:divBdr>
                                  <w:divsChild>
                                    <w:div w:id="1268318426">
                                      <w:marLeft w:val="0"/>
                                      <w:marRight w:val="0"/>
                                      <w:marTop w:val="0"/>
                                      <w:marBottom w:val="0"/>
                                      <w:divBdr>
                                        <w:top w:val="none" w:sz="0" w:space="0" w:color="auto"/>
                                        <w:left w:val="none" w:sz="0" w:space="0" w:color="auto"/>
                                        <w:bottom w:val="none" w:sz="0" w:space="0" w:color="auto"/>
                                        <w:right w:val="none" w:sz="0" w:space="0" w:color="auto"/>
                                      </w:divBdr>
                                      <w:divsChild>
                                        <w:div w:id="771365822">
                                          <w:marLeft w:val="0"/>
                                          <w:marRight w:val="0"/>
                                          <w:marTop w:val="0"/>
                                          <w:marBottom w:val="0"/>
                                          <w:divBdr>
                                            <w:top w:val="none" w:sz="0" w:space="0" w:color="auto"/>
                                            <w:left w:val="none" w:sz="0" w:space="0" w:color="auto"/>
                                            <w:bottom w:val="none" w:sz="0" w:space="0" w:color="auto"/>
                                            <w:right w:val="none" w:sz="0" w:space="0" w:color="auto"/>
                                          </w:divBdr>
                                          <w:divsChild>
                                            <w:div w:id="13420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
    <w:div w:id="763963637">
      <w:bodyDiv w:val="1"/>
      <w:marLeft w:val="0"/>
      <w:marRight w:val="0"/>
      <w:marTop w:val="0"/>
      <w:marBottom w:val="0"/>
      <w:divBdr>
        <w:top w:val="none" w:sz="0" w:space="0" w:color="auto"/>
        <w:left w:val="none" w:sz="0" w:space="0" w:color="auto"/>
        <w:bottom w:val="none" w:sz="0" w:space="0" w:color="auto"/>
        <w:right w:val="none" w:sz="0" w:space="0" w:color="auto"/>
      </w:divBdr>
      <w:divsChild>
        <w:div w:id="932207043">
          <w:marLeft w:val="0"/>
          <w:marRight w:val="0"/>
          <w:marTop w:val="0"/>
          <w:marBottom w:val="0"/>
          <w:divBdr>
            <w:top w:val="none" w:sz="0" w:space="0" w:color="auto"/>
            <w:left w:val="none" w:sz="0" w:space="0" w:color="auto"/>
            <w:bottom w:val="none" w:sz="0" w:space="0" w:color="auto"/>
            <w:right w:val="none" w:sz="0" w:space="0" w:color="auto"/>
          </w:divBdr>
          <w:divsChild>
            <w:div w:id="79720551">
              <w:marLeft w:val="0"/>
              <w:marRight w:val="0"/>
              <w:marTop w:val="0"/>
              <w:marBottom w:val="0"/>
              <w:divBdr>
                <w:top w:val="none" w:sz="0" w:space="0" w:color="auto"/>
                <w:left w:val="none" w:sz="0" w:space="0" w:color="auto"/>
                <w:bottom w:val="none" w:sz="0" w:space="0" w:color="auto"/>
                <w:right w:val="none" w:sz="0" w:space="0" w:color="auto"/>
              </w:divBdr>
              <w:divsChild>
                <w:div w:id="6805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537">
      <w:bodyDiv w:val="1"/>
      <w:marLeft w:val="0"/>
      <w:marRight w:val="0"/>
      <w:marTop w:val="0"/>
      <w:marBottom w:val="0"/>
      <w:divBdr>
        <w:top w:val="none" w:sz="0" w:space="0" w:color="auto"/>
        <w:left w:val="none" w:sz="0" w:space="0" w:color="auto"/>
        <w:bottom w:val="none" w:sz="0" w:space="0" w:color="auto"/>
        <w:right w:val="none" w:sz="0" w:space="0" w:color="auto"/>
      </w:divBdr>
      <w:divsChild>
        <w:div w:id="1648511563">
          <w:marLeft w:val="274"/>
          <w:marRight w:val="0"/>
          <w:marTop w:val="86"/>
          <w:marBottom w:val="0"/>
          <w:divBdr>
            <w:top w:val="none" w:sz="0" w:space="0" w:color="auto"/>
            <w:left w:val="none" w:sz="0" w:space="0" w:color="auto"/>
            <w:bottom w:val="none" w:sz="0" w:space="0" w:color="auto"/>
            <w:right w:val="none" w:sz="0" w:space="0" w:color="auto"/>
          </w:divBdr>
        </w:div>
        <w:div w:id="637221404">
          <w:marLeft w:val="274"/>
          <w:marRight w:val="0"/>
          <w:marTop w:val="86"/>
          <w:marBottom w:val="0"/>
          <w:divBdr>
            <w:top w:val="none" w:sz="0" w:space="0" w:color="auto"/>
            <w:left w:val="none" w:sz="0" w:space="0" w:color="auto"/>
            <w:bottom w:val="none" w:sz="0" w:space="0" w:color="auto"/>
            <w:right w:val="none" w:sz="0" w:space="0" w:color="auto"/>
          </w:divBdr>
        </w:div>
        <w:div w:id="591936551">
          <w:marLeft w:val="274"/>
          <w:marRight w:val="0"/>
          <w:marTop w:val="86"/>
          <w:marBottom w:val="0"/>
          <w:divBdr>
            <w:top w:val="none" w:sz="0" w:space="0" w:color="auto"/>
            <w:left w:val="none" w:sz="0" w:space="0" w:color="auto"/>
            <w:bottom w:val="none" w:sz="0" w:space="0" w:color="auto"/>
            <w:right w:val="none" w:sz="0" w:space="0" w:color="auto"/>
          </w:divBdr>
        </w:div>
        <w:div w:id="707418044">
          <w:marLeft w:val="274"/>
          <w:marRight w:val="0"/>
          <w:marTop w:val="86"/>
          <w:marBottom w:val="0"/>
          <w:divBdr>
            <w:top w:val="none" w:sz="0" w:space="0" w:color="auto"/>
            <w:left w:val="none" w:sz="0" w:space="0" w:color="auto"/>
            <w:bottom w:val="none" w:sz="0" w:space="0" w:color="auto"/>
            <w:right w:val="none" w:sz="0" w:space="0" w:color="auto"/>
          </w:divBdr>
        </w:div>
        <w:div w:id="2035962417">
          <w:marLeft w:val="274"/>
          <w:marRight w:val="0"/>
          <w:marTop w:val="86"/>
          <w:marBottom w:val="0"/>
          <w:divBdr>
            <w:top w:val="none" w:sz="0" w:space="0" w:color="auto"/>
            <w:left w:val="none" w:sz="0" w:space="0" w:color="auto"/>
            <w:bottom w:val="none" w:sz="0" w:space="0" w:color="auto"/>
            <w:right w:val="none" w:sz="0" w:space="0" w:color="auto"/>
          </w:divBdr>
        </w:div>
        <w:div w:id="291332236">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16D9-3F01-411A-9D67-5462494D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Höcherl, Judith</cp:lastModifiedBy>
  <cp:revision>6</cp:revision>
  <cp:lastPrinted>2016-08-15T14:09:00Z</cp:lastPrinted>
  <dcterms:created xsi:type="dcterms:W3CDTF">2016-08-12T13:36:00Z</dcterms:created>
  <dcterms:modified xsi:type="dcterms:W3CDTF">2016-10-17T14:07:00Z</dcterms:modified>
</cp:coreProperties>
</file>