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51" w:rsidRDefault="00EB5459" w:rsidP="00E273D4">
      <w:pPr>
        <w:pStyle w:val="berschrift1"/>
      </w:pPr>
      <w:bookmarkStart w:id="0" w:name="_GoBack"/>
      <w:bookmarkEnd w:id="0"/>
      <w:r>
        <w:t>Print perfect – the SICK print detector</w:t>
      </w:r>
    </w:p>
    <w:p w:rsidR="00D73797" w:rsidRDefault="00EB5459" w:rsidP="00D73797">
      <w:pPr>
        <w:pStyle w:val="Untertitel"/>
      </w:pPr>
      <w:r>
        <w:t>Simple all-in-one pattern detection and quality checks</w:t>
      </w:r>
    </w:p>
    <w:p w:rsidR="00D73797" w:rsidRDefault="00D73797" w:rsidP="00D73797"/>
    <w:p w:rsidR="00D73797" w:rsidRDefault="00D73797" w:rsidP="00D73797"/>
    <w:p w:rsidR="00D36503" w:rsidRDefault="00D36503" w:rsidP="00D73797"/>
    <w:p w:rsidR="00DD4751" w:rsidRPr="00AE39C0" w:rsidRDefault="000E2D3C" w:rsidP="00D36503">
      <w:pPr>
        <w:pStyle w:val="Lead"/>
      </w:pPr>
      <w:r>
        <w:t xml:space="preserve">Waldkirch, November 2017 – SICK’s PSS print detector recognizes patterns with the help of a sensor. This sensor verifies the presence of printed images, such as serial numbers, best-before dates, and 2D codes. The detector also confirms overall print quality by checking against its taught-in reference print. </w:t>
      </w:r>
    </w:p>
    <w:p w:rsidR="006A562D" w:rsidRDefault="00BF3009" w:rsidP="00494603">
      <w:pPr>
        <w:spacing w:after="240"/>
        <w:rPr>
          <w:rFonts w:cs="Arial"/>
          <w:szCs w:val="20"/>
        </w:rPr>
      </w:pPr>
      <w:r>
        <w:t xml:space="preserve">SICK’s new PSS print detector combines pattern recognition and quality checking functions, making it a cost-effective solution for automated print quality control systems. The detector is even able to recognize printed images in poorly lit conditions, on round surfaces, and at speeds of up to 4 m/sec. The main benefit of performing checks in this way is that any products featuring a defective print </w:t>
      </w:r>
      <w:proofErr w:type="gramStart"/>
      <w:r>
        <w:t>can be sorted out</w:t>
      </w:r>
      <w:proofErr w:type="gramEnd"/>
      <w:r>
        <w:t xml:space="preserve"> straight after the printing process has been completed. By providing on-the-spot information, the print detector also allows errors to be resolved quickly, avoiding any unnecessary machine downtime. </w:t>
      </w:r>
    </w:p>
    <w:p w:rsidR="00572337" w:rsidRDefault="00572337" w:rsidP="00494603">
      <w:pPr>
        <w:spacing w:after="240"/>
        <w:rPr>
          <w:rFonts w:cs="Arial"/>
          <w:szCs w:val="20"/>
        </w:rPr>
      </w:pPr>
      <w:r>
        <w:t xml:space="preserve">On a low sensitivity setting, the sensor will simply check that the required printed image is present, while on a higher setting, it can also check whether the image is too faint or incomplete. </w:t>
      </w:r>
    </w:p>
    <w:p w:rsidR="00494603" w:rsidRDefault="00494603" w:rsidP="00494603">
      <w:pPr>
        <w:spacing w:after="240"/>
        <w:rPr>
          <w:rFonts w:cs="Arial"/>
          <w:szCs w:val="20"/>
        </w:rPr>
      </w:pPr>
      <w:r>
        <w:t>Image: IM0074774.jpg</w:t>
      </w:r>
      <w:r>
        <w:br/>
        <w:t>Pattern detection and quality checking, all conducted by a single sensor: the SICK print detector</w:t>
      </w:r>
    </w:p>
    <w:p w:rsidR="00D36503" w:rsidRPr="00D36503" w:rsidRDefault="00D36503" w:rsidP="00D36503">
      <w:pPr>
        <w:pStyle w:val="Boilerplate"/>
      </w:pPr>
      <w:r>
        <w:t xml:space="preserve">SICK is one of the world’s leading producers of sensors and sensor solutions for industrial applications. The company, which </w:t>
      </w:r>
      <w:proofErr w:type="gramStart"/>
      <w:r>
        <w:t>was founded</w:t>
      </w:r>
      <w:proofErr w:type="gramEnd"/>
      <w:r>
        <w:t xml:space="preserve"> in 1946 by Dr Erwin Sick and has its headquarters in Waldkirch im Breisgau near Freiburg in Germany, is a technology market leader. With more than 50 subsidiaries and equity investments as well as many agencies, SICK has a presence all over the world. In the 2016 fiscal year, SICK had more than 8,000 employees worldwide and a group revenue of just under EUR 1.4 </w:t>
      </w:r>
      <w:proofErr w:type="gramStart"/>
      <w:r>
        <w:t>billion</w:t>
      </w:r>
      <w:proofErr w:type="gramEnd"/>
      <w:r>
        <w:t>.</w:t>
      </w:r>
      <w:r>
        <w:br/>
        <w:t>Additional information about SICK is available on the Internet at http://www.sick.com or by phone on +49 (0) 7681 202 4183.</w:t>
      </w:r>
    </w:p>
    <w:sectPr w:rsidR="00D36503" w:rsidRPr="00D36503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97" w:rsidRDefault="008E2A97" w:rsidP="00CB0E99">
      <w:pPr>
        <w:spacing w:line="240" w:lineRule="auto"/>
      </w:pPr>
      <w:r>
        <w:separator/>
      </w:r>
    </w:p>
  </w:endnote>
  <w:endnote w:type="continuationSeparator" w:id="0">
    <w:p w:rsidR="008E2A97" w:rsidRDefault="008E2A97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CK Franklin Condensed">
    <w:panose1 w:val="00000000000000000000"/>
    <w:charset w:val="00"/>
    <w:family w:val="auto"/>
    <w:pitch w:val="variable"/>
    <w:sig w:usb0="A00002AF" w:usb1="1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 xml:space="preserve">Page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494603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>
      <w:rPr>
        <w:sz w:val="14"/>
        <w:szCs w:val="14"/>
      </w:rPr>
      <w:t xml:space="preserve"> of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48637B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97" w:rsidRDefault="008E2A97" w:rsidP="00CB0E99">
      <w:pPr>
        <w:spacing w:line="240" w:lineRule="auto"/>
      </w:pPr>
      <w:r>
        <w:separator/>
      </w:r>
    </w:p>
  </w:footnote>
  <w:footnote w:type="continuationSeparator" w:id="0">
    <w:p w:rsidR="008E2A97" w:rsidRDefault="008E2A97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sz w:val="32"/>
        <w:szCs w:val="32"/>
        <w:lang w:val="de-DE"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15ACC"/>
    <w:multiLevelType w:val="hybridMultilevel"/>
    <w:tmpl w:val="1BDACEE2"/>
    <w:lvl w:ilvl="0" w:tplc="31D8865C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SICK Franklin Condensed" w:hAnsi="SICK Franklin Condensed" w:hint="default"/>
      </w:rPr>
    </w:lvl>
    <w:lvl w:ilvl="1" w:tplc="E99A3F8C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SICK Franklin Condensed" w:hAnsi="SICK Franklin Condensed" w:hint="default"/>
      </w:rPr>
    </w:lvl>
    <w:lvl w:ilvl="2" w:tplc="6270BAB2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SICK Franklin Condensed" w:hAnsi="SICK Franklin Condensed" w:hint="default"/>
      </w:rPr>
    </w:lvl>
    <w:lvl w:ilvl="3" w:tplc="BFB89DA2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SICK Franklin Condensed" w:hAnsi="SICK Franklin Condensed" w:hint="default"/>
      </w:rPr>
    </w:lvl>
    <w:lvl w:ilvl="4" w:tplc="EDFEE2D2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SICK Franklin Condensed" w:hAnsi="SICK Franklin Condensed" w:hint="default"/>
      </w:rPr>
    </w:lvl>
    <w:lvl w:ilvl="5" w:tplc="547EBF8A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SICK Franklin Condensed" w:hAnsi="SICK Franklin Condensed" w:hint="default"/>
      </w:rPr>
    </w:lvl>
    <w:lvl w:ilvl="6" w:tplc="BD200DDC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SICK Franklin Condensed" w:hAnsi="SICK Franklin Condensed" w:hint="default"/>
      </w:rPr>
    </w:lvl>
    <w:lvl w:ilvl="7" w:tplc="F9500BA6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SICK Franklin Condensed" w:hAnsi="SICK Franklin Condensed" w:hint="default"/>
      </w:rPr>
    </w:lvl>
    <w:lvl w:ilvl="8" w:tplc="4AB68B74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SICK Franklin Condensed" w:hAnsi="SICK Franklin Condensed" w:hint="default"/>
      </w:r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8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97"/>
    <w:rsid w:val="000077BD"/>
    <w:rsid w:val="00021C14"/>
    <w:rsid w:val="00047437"/>
    <w:rsid w:val="0008423C"/>
    <w:rsid w:val="000D16B1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1F135B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8637B"/>
    <w:rsid w:val="00494603"/>
    <w:rsid w:val="004D70DF"/>
    <w:rsid w:val="005027F6"/>
    <w:rsid w:val="00510CFB"/>
    <w:rsid w:val="00514A5D"/>
    <w:rsid w:val="00547286"/>
    <w:rsid w:val="005554B4"/>
    <w:rsid w:val="00572337"/>
    <w:rsid w:val="005774AB"/>
    <w:rsid w:val="005864EF"/>
    <w:rsid w:val="005E790D"/>
    <w:rsid w:val="005F0DE6"/>
    <w:rsid w:val="005F4798"/>
    <w:rsid w:val="00620BA5"/>
    <w:rsid w:val="006374FF"/>
    <w:rsid w:val="00637F15"/>
    <w:rsid w:val="006A562D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77CD4"/>
    <w:rsid w:val="0079794B"/>
    <w:rsid w:val="007A0763"/>
    <w:rsid w:val="007B152C"/>
    <w:rsid w:val="007D7404"/>
    <w:rsid w:val="007E6CE3"/>
    <w:rsid w:val="007F0429"/>
    <w:rsid w:val="008940AA"/>
    <w:rsid w:val="008B6429"/>
    <w:rsid w:val="008C21FC"/>
    <w:rsid w:val="008E2A97"/>
    <w:rsid w:val="009058C1"/>
    <w:rsid w:val="00910D8D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BF3009"/>
    <w:rsid w:val="00C02C79"/>
    <w:rsid w:val="00C04E45"/>
    <w:rsid w:val="00C22B42"/>
    <w:rsid w:val="00C27B9E"/>
    <w:rsid w:val="00C35261"/>
    <w:rsid w:val="00C3606D"/>
    <w:rsid w:val="00C7643D"/>
    <w:rsid w:val="00C84DBD"/>
    <w:rsid w:val="00C92212"/>
    <w:rsid w:val="00CB0709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14D78"/>
    <w:rsid w:val="00E273D4"/>
    <w:rsid w:val="00E33724"/>
    <w:rsid w:val="00E43D52"/>
    <w:rsid w:val="00E753B2"/>
    <w:rsid w:val="00EB5459"/>
    <w:rsid w:val="00ED34D2"/>
    <w:rsid w:val="00EE67CC"/>
    <w:rsid w:val="00F05A05"/>
    <w:rsid w:val="00F17459"/>
    <w:rsid w:val="00F52337"/>
    <w:rsid w:val="00F5454F"/>
    <w:rsid w:val="00F7375F"/>
    <w:rsid w:val="00F92ADD"/>
    <w:rsid w:val="00F95A7E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fc3"/>
    </o:shapedefaults>
    <o:shapelayout v:ext="edit">
      <o:idmap v:ext="edit" data="1"/>
    </o:shapelayout>
  </w:shapeDefaults>
  <w:decimalSymbol w:val=","/>
  <w:listSeparator w:val=";"/>
  <w15:docId w15:val="{A7873492-86A5-4105-B165-C3E0CF26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94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10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2772-867E-44E8-8F13-3BA349CB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2</cp:revision>
  <cp:lastPrinted>2014-07-28T14:05:00Z</cp:lastPrinted>
  <dcterms:created xsi:type="dcterms:W3CDTF">2017-11-22T11:14:00Z</dcterms:created>
  <dcterms:modified xsi:type="dcterms:W3CDTF">2017-11-22T11:14:00Z</dcterms:modified>
</cp:coreProperties>
</file>