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7F" w:rsidRDefault="000465D9" w:rsidP="00C86586">
      <w:pPr>
        <w:pStyle w:val="berschrift1"/>
        <w:spacing w:line="300" w:lineRule="exact"/>
      </w:pPr>
      <w:r>
        <w:t>Optimiz</w:t>
      </w:r>
      <w:r w:rsidR="00126D5D">
        <w:t>ation</w:t>
      </w:r>
      <w:r>
        <w:t xml:space="preserve"> </w:t>
      </w:r>
      <w:r w:rsidR="00126D5D">
        <w:t xml:space="preserve">of </w:t>
      </w:r>
      <w:r>
        <w:t>resource consumption</w:t>
      </w:r>
    </w:p>
    <w:p w:rsidR="00D73797" w:rsidRPr="0052001F" w:rsidRDefault="000465D9" w:rsidP="00C86586">
      <w:pPr>
        <w:pStyle w:val="Untertitel"/>
        <w:spacing w:line="300" w:lineRule="exact"/>
      </w:pPr>
      <w:r>
        <w:t>Reliable data recording and quality control</w:t>
      </w:r>
    </w:p>
    <w:p w:rsidR="00D36503" w:rsidRDefault="00D36503" w:rsidP="00C86586">
      <w:pPr>
        <w:spacing w:line="240" w:lineRule="exact"/>
      </w:pPr>
    </w:p>
    <w:p w:rsidR="001C378B" w:rsidRDefault="001C378B" w:rsidP="00C86586">
      <w:pPr>
        <w:spacing w:line="240" w:lineRule="exact"/>
      </w:pPr>
    </w:p>
    <w:p w:rsidR="001C378B" w:rsidRPr="0052001F" w:rsidRDefault="001C378B" w:rsidP="00C86586">
      <w:pPr>
        <w:spacing w:line="240" w:lineRule="exact"/>
      </w:pPr>
    </w:p>
    <w:p w:rsidR="00D96ACB" w:rsidRPr="00D96ACB" w:rsidRDefault="000E2D3C" w:rsidP="00D96ACB">
      <w:pPr>
        <w:pStyle w:val="Lead"/>
        <w:spacing w:line="240" w:lineRule="exact"/>
      </w:pPr>
      <w:r>
        <w:t>Waldkirch/Hanover, Germany, April 2016 – At the Hanover trade fair 2016, SICK AG is demonstrating how goods in the production process and supply chain are reliably and uniquely identified so that they can support efficient automated control. It is possible to optimize the consumption of resources thanks to extremely flexible quality control with the help of the combination of the TriSpector1000 industrial 3D vision sensor and the Lector63x image-based code reader.</w:t>
      </w:r>
    </w:p>
    <w:p w:rsidR="000E6C16" w:rsidRDefault="000E6C16" w:rsidP="008B388B">
      <w:pPr>
        <w:spacing w:after="240" w:line="240" w:lineRule="exact"/>
        <w:rPr>
          <w:rFonts w:eastAsia="Times New Roman" w:cs="Arial"/>
          <w:szCs w:val="20"/>
        </w:rPr>
      </w:pPr>
      <w:r>
        <w:t>Two different product types (in this case a metal tin) are inspected for various features in three dimensions. In the case of the product without a lid, the system verifies whether the tin is positioned correctly or if it is upside down. In the case of the second product, the system verifies whether the lid is present and sealed correctly. The Lector63x reads the bar code and sends the product type directly to the TriSpector1000 so that it can distinguish the correct inspection features for each part.</w:t>
      </w:r>
    </w:p>
    <w:p w:rsidR="00AD2768" w:rsidRDefault="00AD2768" w:rsidP="008B388B">
      <w:pPr>
        <w:spacing w:after="240" w:line="240" w:lineRule="exact"/>
        <w:rPr>
          <w:rFonts w:eastAsia="Times New Roman" w:cs="Arial"/>
          <w:szCs w:val="20"/>
        </w:rPr>
      </w:pPr>
      <w:r>
        <w:t xml:space="preserve">This demonstrates how, even as product customization levels increase with the ultimate aim of “batch size 1”, errors can be detected irrespective of the product version currently in production. In this case, a cloud-based analysis service can detect the cause of the error. </w:t>
      </w:r>
    </w:p>
    <w:p w:rsidR="008B388B" w:rsidRPr="008B388B" w:rsidRDefault="000465D9" w:rsidP="00C86586">
      <w:pPr>
        <w:pStyle w:val="Lead"/>
        <w:spacing w:line="240" w:lineRule="exact"/>
        <w:rPr>
          <w:rFonts w:cs="Arial"/>
          <w:bCs w:val="0"/>
          <w:iCs w:val="0"/>
          <w:szCs w:val="20"/>
        </w:rPr>
      </w:pPr>
      <w:r>
        <w:t>TriSpector1000 3D vision sensor</w:t>
      </w:r>
    </w:p>
    <w:p w:rsidR="000E6C16" w:rsidRDefault="000E6C16" w:rsidP="000E6C16">
      <w:pPr>
        <w:spacing w:after="240" w:line="240" w:lineRule="exact"/>
        <w:rPr>
          <w:rFonts w:eastAsia="Times New Roman" w:cs="Arial"/>
          <w:szCs w:val="20"/>
        </w:rPr>
      </w:pPr>
      <w:r>
        <w:t>The TriSpector1000 is a configurable stand-alone sensor for cost-effective 3D inspections. It can inspect objects for contents, completeness, and emptiness in all dimensions, regardless of the shape, color, or alignment of the product. For example, it is ideally suited to use in quality control systems in the consumer goods and packaging industry, where it counts and positions objects, measuring their volume and thickness. It is also ideal for measuring volume in the food industry and monitoring the integrity of totes including contents, completeness, and emptiness.</w:t>
      </w:r>
    </w:p>
    <w:p w:rsidR="000E6C16" w:rsidRPr="006717C1" w:rsidRDefault="006717C1" w:rsidP="000E6C16">
      <w:pPr>
        <w:spacing w:after="240" w:line="240" w:lineRule="exact"/>
        <w:rPr>
          <w:rFonts w:eastAsia="Times New Roman" w:cs="Arial"/>
          <w:b/>
          <w:szCs w:val="20"/>
        </w:rPr>
      </w:pPr>
      <w:r>
        <w:rPr>
          <w:b/>
        </w:rPr>
        <w:t>Lector63x image-based code reader</w:t>
      </w:r>
    </w:p>
    <w:p w:rsidR="000E6C16" w:rsidRDefault="000E6C16" w:rsidP="000E6C16">
      <w:pPr>
        <w:spacing w:after="240" w:line="240" w:lineRule="exact"/>
        <w:rPr>
          <w:rFonts w:eastAsia="Times New Roman" w:cs="Arial"/>
          <w:szCs w:val="20"/>
        </w:rPr>
      </w:pPr>
      <w:r>
        <w:t>The Lector63x is a flexible, image-based code reader which meets a wide variety of requirements thanks to its high image resolution, compact housing, and replaceable optics. It is ideally suited to small codes, high production speeds, and code-reading from a great distance. The Lector63x is easy to handle, its optics can be replaced quickly, and it features an intuitive operator interface. It also features an aiming laser, an acoustic feedback signal, a feedback LED, and a microSD memory card. This makes commissioning, operation, and maintenance very simple.</w:t>
      </w:r>
    </w:p>
    <w:p w:rsidR="004D1BD7" w:rsidRPr="005D7E66" w:rsidRDefault="00AD2768" w:rsidP="004D1BD7">
      <w:pPr>
        <w:spacing w:after="240" w:line="240" w:lineRule="exact"/>
      </w:pPr>
      <w:r>
        <w:t>Image: TriSpector1000_IM0061943.jpg</w:t>
      </w:r>
      <w:r>
        <w:br/>
        <w:t xml:space="preserve">With the TriSpector1000, 3D images are captured and analyzed directly. </w:t>
      </w:r>
    </w:p>
    <w:p w:rsidR="005D7E66" w:rsidRDefault="004D1BD7" w:rsidP="000E6C16">
      <w:pPr>
        <w:spacing w:after="240" w:line="240" w:lineRule="exact"/>
      </w:pPr>
      <w:r>
        <w:lastRenderedPageBreak/>
        <w:t>Image: Lector63x_IM0057151.jpg</w:t>
      </w:r>
      <w:r>
        <w:br/>
        <w:t>The Lector63x image-based code reader reliably transmits even small codes.</w:t>
      </w:r>
    </w:p>
    <w:p w:rsidR="00D36503" w:rsidRPr="00D36503" w:rsidRDefault="00022724" w:rsidP="00022724">
      <w:pPr>
        <w:pStyle w:val="Boilerplate"/>
        <w:spacing w:before="480"/>
      </w:pPr>
      <w:r>
        <w:t>SICK is one of the world’s leading producers of sensors and sensor solutions for industrial applications. Founded in 1946 by Dr.-Ing. h. c. Erwin Sick, the company with headquarters in Waldkirch/Germany ranks among the technological market leaders. With more than 50 subsidiaries and equity investments as well as numerous agencies, SICK maintains a presence all around the globe. In the fiscal year 2015, SICK had more than 7,400 employees worldwide and achieved Group sales of just under EUR 1.3 billion.</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AA" w:rsidRDefault="006500AA" w:rsidP="00CB0E99">
      <w:pPr>
        <w:spacing w:line="240" w:lineRule="auto"/>
      </w:pPr>
      <w:r>
        <w:separator/>
      </w:r>
    </w:p>
  </w:endnote>
  <w:endnote w:type="continuationSeparator" w:id="0">
    <w:p w:rsidR="006500AA" w:rsidRDefault="006500A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22724">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2272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AA" w:rsidRDefault="006500AA" w:rsidP="00CB0E99">
      <w:pPr>
        <w:spacing w:line="240" w:lineRule="auto"/>
      </w:pPr>
      <w:r>
        <w:separator/>
      </w:r>
    </w:p>
  </w:footnote>
  <w:footnote w:type="continuationSeparator" w:id="0">
    <w:p w:rsidR="006500AA" w:rsidRDefault="006500A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867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D9"/>
    <w:rsid w:val="000077BD"/>
    <w:rsid w:val="00022724"/>
    <w:rsid w:val="000465D9"/>
    <w:rsid w:val="00047437"/>
    <w:rsid w:val="000756D9"/>
    <w:rsid w:val="0008423C"/>
    <w:rsid w:val="000E2D3C"/>
    <w:rsid w:val="000E6C16"/>
    <w:rsid w:val="000F5C66"/>
    <w:rsid w:val="00126D5D"/>
    <w:rsid w:val="001310B9"/>
    <w:rsid w:val="00144B8E"/>
    <w:rsid w:val="0015775E"/>
    <w:rsid w:val="00161D1B"/>
    <w:rsid w:val="0017428D"/>
    <w:rsid w:val="00190A9B"/>
    <w:rsid w:val="001A5682"/>
    <w:rsid w:val="001B3A32"/>
    <w:rsid w:val="001C378B"/>
    <w:rsid w:val="001C6197"/>
    <w:rsid w:val="001E0E67"/>
    <w:rsid w:val="001E47B4"/>
    <w:rsid w:val="001E51CD"/>
    <w:rsid w:val="00215810"/>
    <w:rsid w:val="00216883"/>
    <w:rsid w:val="00227C3D"/>
    <w:rsid w:val="002303F2"/>
    <w:rsid w:val="00241027"/>
    <w:rsid w:val="00243368"/>
    <w:rsid w:val="00246DAA"/>
    <w:rsid w:val="0025113F"/>
    <w:rsid w:val="002610B2"/>
    <w:rsid w:val="00286D84"/>
    <w:rsid w:val="002B10E3"/>
    <w:rsid w:val="002C15EA"/>
    <w:rsid w:val="002C16DF"/>
    <w:rsid w:val="00302EA9"/>
    <w:rsid w:val="00311305"/>
    <w:rsid w:val="00357D8B"/>
    <w:rsid w:val="00363C6F"/>
    <w:rsid w:val="00365DDC"/>
    <w:rsid w:val="00377DF0"/>
    <w:rsid w:val="00390C85"/>
    <w:rsid w:val="00392F4D"/>
    <w:rsid w:val="003935C9"/>
    <w:rsid w:val="003B7380"/>
    <w:rsid w:val="003F347C"/>
    <w:rsid w:val="00411475"/>
    <w:rsid w:val="004D1BD7"/>
    <w:rsid w:val="004D70DF"/>
    <w:rsid w:val="005027F6"/>
    <w:rsid w:val="00514A5D"/>
    <w:rsid w:val="0052001F"/>
    <w:rsid w:val="00547286"/>
    <w:rsid w:val="005554B4"/>
    <w:rsid w:val="005667A6"/>
    <w:rsid w:val="005774AB"/>
    <w:rsid w:val="005864EF"/>
    <w:rsid w:val="005D7E66"/>
    <w:rsid w:val="005E790D"/>
    <w:rsid w:val="005F0DE6"/>
    <w:rsid w:val="005F4798"/>
    <w:rsid w:val="00620BA5"/>
    <w:rsid w:val="006374FF"/>
    <w:rsid w:val="00637F15"/>
    <w:rsid w:val="006500AA"/>
    <w:rsid w:val="00655973"/>
    <w:rsid w:val="006717C1"/>
    <w:rsid w:val="006A725F"/>
    <w:rsid w:val="006C5AFB"/>
    <w:rsid w:val="006F09FE"/>
    <w:rsid w:val="006F6DE2"/>
    <w:rsid w:val="00721ACC"/>
    <w:rsid w:val="00731011"/>
    <w:rsid w:val="00735B1C"/>
    <w:rsid w:val="00744175"/>
    <w:rsid w:val="00753117"/>
    <w:rsid w:val="0075680B"/>
    <w:rsid w:val="0079794B"/>
    <w:rsid w:val="007A0763"/>
    <w:rsid w:val="007B152C"/>
    <w:rsid w:val="007D7404"/>
    <w:rsid w:val="007E6CE3"/>
    <w:rsid w:val="007E6E36"/>
    <w:rsid w:val="007F0429"/>
    <w:rsid w:val="007F1E65"/>
    <w:rsid w:val="007F3DED"/>
    <w:rsid w:val="008940AA"/>
    <w:rsid w:val="008A11F6"/>
    <w:rsid w:val="008B388B"/>
    <w:rsid w:val="008B6429"/>
    <w:rsid w:val="008C21FC"/>
    <w:rsid w:val="0090758A"/>
    <w:rsid w:val="00910D8D"/>
    <w:rsid w:val="00962F6C"/>
    <w:rsid w:val="009741F0"/>
    <w:rsid w:val="00996F81"/>
    <w:rsid w:val="009C1042"/>
    <w:rsid w:val="009C7C76"/>
    <w:rsid w:val="00A0798D"/>
    <w:rsid w:val="00A117F3"/>
    <w:rsid w:val="00A20B7E"/>
    <w:rsid w:val="00A33D14"/>
    <w:rsid w:val="00A436EF"/>
    <w:rsid w:val="00A4395C"/>
    <w:rsid w:val="00A4733D"/>
    <w:rsid w:val="00A72002"/>
    <w:rsid w:val="00A775E9"/>
    <w:rsid w:val="00A863F5"/>
    <w:rsid w:val="00AA0C67"/>
    <w:rsid w:val="00AB0A33"/>
    <w:rsid w:val="00AD2768"/>
    <w:rsid w:val="00AE39C0"/>
    <w:rsid w:val="00AE4A53"/>
    <w:rsid w:val="00AE782F"/>
    <w:rsid w:val="00B03194"/>
    <w:rsid w:val="00B123CA"/>
    <w:rsid w:val="00B30C5E"/>
    <w:rsid w:val="00B31D5B"/>
    <w:rsid w:val="00B418F4"/>
    <w:rsid w:val="00B54F8A"/>
    <w:rsid w:val="00BA26EB"/>
    <w:rsid w:val="00BB347F"/>
    <w:rsid w:val="00BC6C05"/>
    <w:rsid w:val="00BD1EED"/>
    <w:rsid w:val="00BD2BE3"/>
    <w:rsid w:val="00C02C79"/>
    <w:rsid w:val="00C04E45"/>
    <w:rsid w:val="00C22B42"/>
    <w:rsid w:val="00C27B9E"/>
    <w:rsid w:val="00C3606D"/>
    <w:rsid w:val="00C7643D"/>
    <w:rsid w:val="00C84DBD"/>
    <w:rsid w:val="00C86586"/>
    <w:rsid w:val="00C92212"/>
    <w:rsid w:val="00CB0E99"/>
    <w:rsid w:val="00CB6416"/>
    <w:rsid w:val="00D36503"/>
    <w:rsid w:val="00D73797"/>
    <w:rsid w:val="00D7448E"/>
    <w:rsid w:val="00D876C8"/>
    <w:rsid w:val="00D94555"/>
    <w:rsid w:val="00D96ACB"/>
    <w:rsid w:val="00D97B8B"/>
    <w:rsid w:val="00DA1D78"/>
    <w:rsid w:val="00DA4CC7"/>
    <w:rsid w:val="00DC0193"/>
    <w:rsid w:val="00DD4751"/>
    <w:rsid w:val="00DF74C4"/>
    <w:rsid w:val="00E00220"/>
    <w:rsid w:val="00E04E05"/>
    <w:rsid w:val="00E06E6F"/>
    <w:rsid w:val="00E273D4"/>
    <w:rsid w:val="00E33724"/>
    <w:rsid w:val="00E43D52"/>
    <w:rsid w:val="00E753B2"/>
    <w:rsid w:val="00ED34D2"/>
    <w:rsid w:val="00EE67CC"/>
    <w:rsid w:val="00EF5058"/>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8385">
      <w:bodyDiv w:val="1"/>
      <w:marLeft w:val="0"/>
      <w:marRight w:val="0"/>
      <w:marTop w:val="0"/>
      <w:marBottom w:val="0"/>
      <w:divBdr>
        <w:top w:val="none" w:sz="0" w:space="0" w:color="auto"/>
        <w:left w:val="none" w:sz="0" w:space="0" w:color="auto"/>
        <w:bottom w:val="none" w:sz="0" w:space="0" w:color="auto"/>
        <w:right w:val="none" w:sz="0" w:space="0" w:color="auto"/>
      </w:divBdr>
    </w:div>
    <w:div w:id="450706461">
      <w:bodyDiv w:val="1"/>
      <w:marLeft w:val="0"/>
      <w:marRight w:val="0"/>
      <w:marTop w:val="0"/>
      <w:marBottom w:val="0"/>
      <w:divBdr>
        <w:top w:val="none" w:sz="0" w:space="0" w:color="auto"/>
        <w:left w:val="none" w:sz="0" w:space="0" w:color="auto"/>
        <w:bottom w:val="none" w:sz="0" w:space="0" w:color="auto"/>
        <w:right w:val="none" w:sz="0" w:space="0" w:color="auto"/>
      </w:divBdr>
      <w:divsChild>
        <w:div w:id="201066327">
          <w:marLeft w:val="0"/>
          <w:marRight w:val="0"/>
          <w:marTop w:val="0"/>
          <w:marBottom w:val="0"/>
          <w:divBdr>
            <w:top w:val="none" w:sz="0" w:space="0" w:color="auto"/>
            <w:left w:val="none" w:sz="0" w:space="0" w:color="auto"/>
            <w:bottom w:val="none" w:sz="0" w:space="0" w:color="auto"/>
            <w:right w:val="none" w:sz="0" w:space="0" w:color="auto"/>
          </w:divBdr>
          <w:divsChild>
            <w:div w:id="518206454">
              <w:marLeft w:val="0"/>
              <w:marRight w:val="0"/>
              <w:marTop w:val="0"/>
              <w:marBottom w:val="0"/>
              <w:divBdr>
                <w:top w:val="none" w:sz="0" w:space="0" w:color="auto"/>
                <w:left w:val="none" w:sz="0" w:space="0" w:color="auto"/>
                <w:bottom w:val="none" w:sz="0" w:space="0" w:color="auto"/>
                <w:right w:val="none" w:sz="0" w:space="0" w:color="auto"/>
              </w:divBdr>
              <w:divsChild>
                <w:div w:id="368728691">
                  <w:marLeft w:val="0"/>
                  <w:marRight w:val="0"/>
                  <w:marTop w:val="0"/>
                  <w:marBottom w:val="0"/>
                  <w:divBdr>
                    <w:top w:val="none" w:sz="0" w:space="0" w:color="auto"/>
                    <w:left w:val="none" w:sz="0" w:space="0" w:color="auto"/>
                    <w:bottom w:val="none" w:sz="0" w:space="0" w:color="auto"/>
                    <w:right w:val="none" w:sz="0" w:space="0" w:color="auto"/>
                  </w:divBdr>
                  <w:divsChild>
                    <w:div w:id="713501066">
                      <w:marLeft w:val="0"/>
                      <w:marRight w:val="0"/>
                      <w:marTop w:val="45"/>
                      <w:marBottom w:val="0"/>
                      <w:divBdr>
                        <w:top w:val="none" w:sz="0" w:space="0" w:color="auto"/>
                        <w:left w:val="none" w:sz="0" w:space="0" w:color="auto"/>
                        <w:bottom w:val="none" w:sz="0" w:space="0" w:color="auto"/>
                        <w:right w:val="none" w:sz="0" w:space="0" w:color="auto"/>
                      </w:divBdr>
                      <w:divsChild>
                        <w:div w:id="1784617450">
                          <w:marLeft w:val="0"/>
                          <w:marRight w:val="0"/>
                          <w:marTop w:val="0"/>
                          <w:marBottom w:val="0"/>
                          <w:divBdr>
                            <w:top w:val="none" w:sz="0" w:space="0" w:color="auto"/>
                            <w:left w:val="none" w:sz="0" w:space="0" w:color="auto"/>
                            <w:bottom w:val="none" w:sz="0" w:space="0" w:color="auto"/>
                            <w:right w:val="none" w:sz="0" w:space="0" w:color="auto"/>
                          </w:divBdr>
                          <w:divsChild>
                            <w:div w:id="835537514">
                              <w:marLeft w:val="2070"/>
                              <w:marRight w:val="3810"/>
                              <w:marTop w:val="0"/>
                              <w:marBottom w:val="0"/>
                              <w:divBdr>
                                <w:top w:val="none" w:sz="0" w:space="0" w:color="auto"/>
                                <w:left w:val="none" w:sz="0" w:space="0" w:color="auto"/>
                                <w:bottom w:val="none" w:sz="0" w:space="0" w:color="auto"/>
                                <w:right w:val="none" w:sz="0" w:space="0" w:color="auto"/>
                              </w:divBdr>
                              <w:divsChild>
                                <w:div w:id="967927736">
                                  <w:marLeft w:val="0"/>
                                  <w:marRight w:val="0"/>
                                  <w:marTop w:val="0"/>
                                  <w:marBottom w:val="0"/>
                                  <w:divBdr>
                                    <w:top w:val="none" w:sz="0" w:space="0" w:color="auto"/>
                                    <w:left w:val="none" w:sz="0" w:space="0" w:color="auto"/>
                                    <w:bottom w:val="none" w:sz="0" w:space="0" w:color="auto"/>
                                    <w:right w:val="none" w:sz="0" w:space="0" w:color="auto"/>
                                  </w:divBdr>
                                  <w:divsChild>
                                    <w:div w:id="359280308">
                                      <w:marLeft w:val="0"/>
                                      <w:marRight w:val="0"/>
                                      <w:marTop w:val="0"/>
                                      <w:marBottom w:val="0"/>
                                      <w:divBdr>
                                        <w:top w:val="none" w:sz="0" w:space="0" w:color="auto"/>
                                        <w:left w:val="none" w:sz="0" w:space="0" w:color="auto"/>
                                        <w:bottom w:val="none" w:sz="0" w:space="0" w:color="auto"/>
                                        <w:right w:val="none" w:sz="0" w:space="0" w:color="auto"/>
                                      </w:divBdr>
                                      <w:divsChild>
                                        <w:div w:id="827208705">
                                          <w:marLeft w:val="0"/>
                                          <w:marRight w:val="0"/>
                                          <w:marTop w:val="0"/>
                                          <w:marBottom w:val="0"/>
                                          <w:divBdr>
                                            <w:top w:val="none" w:sz="0" w:space="0" w:color="auto"/>
                                            <w:left w:val="none" w:sz="0" w:space="0" w:color="auto"/>
                                            <w:bottom w:val="none" w:sz="0" w:space="0" w:color="auto"/>
                                            <w:right w:val="none" w:sz="0" w:space="0" w:color="auto"/>
                                          </w:divBdr>
                                          <w:divsChild>
                                            <w:div w:id="2091192693">
                                              <w:marLeft w:val="0"/>
                                              <w:marRight w:val="0"/>
                                              <w:marTop w:val="0"/>
                                              <w:marBottom w:val="0"/>
                                              <w:divBdr>
                                                <w:top w:val="none" w:sz="0" w:space="0" w:color="auto"/>
                                                <w:left w:val="none" w:sz="0" w:space="0" w:color="auto"/>
                                                <w:bottom w:val="none" w:sz="0" w:space="0" w:color="auto"/>
                                                <w:right w:val="none" w:sz="0" w:space="0" w:color="auto"/>
                                              </w:divBdr>
                                              <w:divsChild>
                                                <w:div w:id="186453710">
                                                  <w:marLeft w:val="0"/>
                                                  <w:marRight w:val="0"/>
                                                  <w:marTop w:val="0"/>
                                                  <w:marBottom w:val="345"/>
                                                  <w:divBdr>
                                                    <w:top w:val="none" w:sz="0" w:space="0" w:color="auto"/>
                                                    <w:left w:val="none" w:sz="0" w:space="0" w:color="auto"/>
                                                    <w:bottom w:val="none" w:sz="0" w:space="0" w:color="auto"/>
                                                    <w:right w:val="none" w:sz="0" w:space="0" w:color="auto"/>
                                                  </w:divBdr>
                                                  <w:divsChild>
                                                    <w:div w:id="899368418">
                                                      <w:marLeft w:val="0"/>
                                                      <w:marRight w:val="0"/>
                                                      <w:marTop w:val="0"/>
                                                      <w:marBottom w:val="0"/>
                                                      <w:divBdr>
                                                        <w:top w:val="none" w:sz="0" w:space="0" w:color="auto"/>
                                                        <w:left w:val="none" w:sz="0" w:space="0" w:color="auto"/>
                                                        <w:bottom w:val="none" w:sz="0" w:space="0" w:color="auto"/>
                                                        <w:right w:val="none" w:sz="0" w:space="0" w:color="auto"/>
                                                      </w:divBdr>
                                                      <w:divsChild>
                                                        <w:div w:id="1897936471">
                                                          <w:marLeft w:val="0"/>
                                                          <w:marRight w:val="0"/>
                                                          <w:marTop w:val="0"/>
                                                          <w:marBottom w:val="0"/>
                                                          <w:divBdr>
                                                            <w:top w:val="none" w:sz="0" w:space="0" w:color="auto"/>
                                                            <w:left w:val="none" w:sz="0" w:space="0" w:color="auto"/>
                                                            <w:bottom w:val="none" w:sz="0" w:space="0" w:color="auto"/>
                                                            <w:right w:val="none" w:sz="0" w:space="0" w:color="auto"/>
                                                          </w:divBdr>
                                                          <w:divsChild>
                                                            <w:div w:id="1848206543">
                                                              <w:marLeft w:val="0"/>
                                                              <w:marRight w:val="0"/>
                                                              <w:marTop w:val="0"/>
                                                              <w:marBottom w:val="0"/>
                                                              <w:divBdr>
                                                                <w:top w:val="none" w:sz="0" w:space="0" w:color="auto"/>
                                                                <w:left w:val="none" w:sz="0" w:space="0" w:color="auto"/>
                                                                <w:bottom w:val="none" w:sz="0" w:space="0" w:color="auto"/>
                                                                <w:right w:val="none" w:sz="0" w:space="0" w:color="auto"/>
                                                              </w:divBdr>
                                                              <w:divsChild>
                                                                <w:div w:id="318853078">
                                                                  <w:marLeft w:val="0"/>
                                                                  <w:marRight w:val="0"/>
                                                                  <w:marTop w:val="0"/>
                                                                  <w:marBottom w:val="0"/>
                                                                  <w:divBdr>
                                                                    <w:top w:val="none" w:sz="0" w:space="0" w:color="auto"/>
                                                                    <w:left w:val="none" w:sz="0" w:space="0" w:color="auto"/>
                                                                    <w:bottom w:val="none" w:sz="0" w:space="0" w:color="auto"/>
                                                                    <w:right w:val="none" w:sz="0" w:space="0" w:color="auto"/>
                                                                  </w:divBdr>
                                                                  <w:divsChild>
                                                                    <w:div w:id="451823358">
                                                                      <w:marLeft w:val="0"/>
                                                                      <w:marRight w:val="0"/>
                                                                      <w:marTop w:val="0"/>
                                                                      <w:marBottom w:val="0"/>
                                                                      <w:divBdr>
                                                                        <w:top w:val="none" w:sz="0" w:space="0" w:color="auto"/>
                                                                        <w:left w:val="none" w:sz="0" w:space="0" w:color="auto"/>
                                                                        <w:bottom w:val="none" w:sz="0" w:space="0" w:color="auto"/>
                                                                        <w:right w:val="none" w:sz="0" w:space="0" w:color="auto"/>
                                                                      </w:divBdr>
                                                                      <w:divsChild>
                                                                        <w:div w:id="561713908">
                                                                          <w:marLeft w:val="0"/>
                                                                          <w:marRight w:val="0"/>
                                                                          <w:marTop w:val="0"/>
                                                                          <w:marBottom w:val="0"/>
                                                                          <w:divBdr>
                                                                            <w:top w:val="none" w:sz="0" w:space="0" w:color="auto"/>
                                                                            <w:left w:val="none" w:sz="0" w:space="0" w:color="auto"/>
                                                                            <w:bottom w:val="none" w:sz="0" w:space="0" w:color="auto"/>
                                                                            <w:right w:val="none" w:sz="0" w:space="0" w:color="auto"/>
                                                                          </w:divBdr>
                                                                          <w:divsChild>
                                                                            <w:div w:id="1562515689">
                                                                              <w:marLeft w:val="0"/>
                                                                              <w:marRight w:val="0"/>
                                                                              <w:marTop w:val="0"/>
                                                                              <w:marBottom w:val="0"/>
                                                                              <w:divBdr>
                                                                                <w:top w:val="none" w:sz="0" w:space="0" w:color="auto"/>
                                                                                <w:left w:val="none" w:sz="0" w:space="0" w:color="auto"/>
                                                                                <w:bottom w:val="none" w:sz="0" w:space="0" w:color="auto"/>
                                                                                <w:right w:val="none" w:sz="0" w:space="0" w:color="auto"/>
                                                                              </w:divBdr>
                                                                              <w:divsChild>
                                                                                <w:div w:id="643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16169">
      <w:bodyDiv w:val="1"/>
      <w:marLeft w:val="0"/>
      <w:marRight w:val="0"/>
      <w:marTop w:val="0"/>
      <w:marBottom w:val="0"/>
      <w:divBdr>
        <w:top w:val="none" w:sz="0" w:space="0" w:color="auto"/>
        <w:left w:val="none" w:sz="0" w:space="0" w:color="auto"/>
        <w:bottom w:val="none" w:sz="0" w:space="0" w:color="auto"/>
        <w:right w:val="none" w:sz="0" w:space="0" w:color="auto"/>
      </w:divBdr>
    </w:div>
    <w:div w:id="1539968499">
      <w:bodyDiv w:val="1"/>
      <w:marLeft w:val="0"/>
      <w:marRight w:val="0"/>
      <w:marTop w:val="0"/>
      <w:marBottom w:val="0"/>
      <w:divBdr>
        <w:top w:val="none" w:sz="0" w:space="0" w:color="auto"/>
        <w:left w:val="none" w:sz="0" w:space="0" w:color="auto"/>
        <w:bottom w:val="none" w:sz="0" w:space="0" w:color="auto"/>
        <w:right w:val="none" w:sz="0" w:space="0" w:color="auto"/>
      </w:divBdr>
      <w:divsChild>
        <w:div w:id="2011522634">
          <w:marLeft w:val="0"/>
          <w:marRight w:val="0"/>
          <w:marTop w:val="0"/>
          <w:marBottom w:val="0"/>
          <w:divBdr>
            <w:top w:val="none" w:sz="0" w:space="0" w:color="auto"/>
            <w:left w:val="none" w:sz="0" w:space="0" w:color="auto"/>
            <w:bottom w:val="none" w:sz="0" w:space="0" w:color="auto"/>
            <w:right w:val="none" w:sz="0" w:space="0" w:color="auto"/>
          </w:divBdr>
          <w:divsChild>
            <w:div w:id="1644964143">
              <w:marLeft w:val="0"/>
              <w:marRight w:val="0"/>
              <w:marTop w:val="0"/>
              <w:marBottom w:val="0"/>
              <w:divBdr>
                <w:top w:val="none" w:sz="0" w:space="0" w:color="auto"/>
                <w:left w:val="none" w:sz="0" w:space="0" w:color="auto"/>
                <w:bottom w:val="none" w:sz="0" w:space="0" w:color="auto"/>
                <w:right w:val="none" w:sz="0" w:space="0" w:color="auto"/>
              </w:divBdr>
              <w:divsChild>
                <w:div w:id="956984543">
                  <w:marLeft w:val="0"/>
                  <w:marRight w:val="0"/>
                  <w:marTop w:val="0"/>
                  <w:marBottom w:val="0"/>
                  <w:divBdr>
                    <w:top w:val="none" w:sz="0" w:space="0" w:color="auto"/>
                    <w:left w:val="none" w:sz="0" w:space="0" w:color="auto"/>
                    <w:bottom w:val="none" w:sz="0" w:space="0" w:color="auto"/>
                    <w:right w:val="none" w:sz="0" w:space="0" w:color="auto"/>
                  </w:divBdr>
                  <w:divsChild>
                    <w:div w:id="453334337">
                      <w:marLeft w:val="0"/>
                      <w:marRight w:val="0"/>
                      <w:marTop w:val="45"/>
                      <w:marBottom w:val="0"/>
                      <w:divBdr>
                        <w:top w:val="none" w:sz="0" w:space="0" w:color="auto"/>
                        <w:left w:val="none" w:sz="0" w:space="0" w:color="auto"/>
                        <w:bottom w:val="none" w:sz="0" w:space="0" w:color="auto"/>
                        <w:right w:val="none" w:sz="0" w:space="0" w:color="auto"/>
                      </w:divBdr>
                      <w:divsChild>
                        <w:div w:id="358700245">
                          <w:marLeft w:val="0"/>
                          <w:marRight w:val="0"/>
                          <w:marTop w:val="0"/>
                          <w:marBottom w:val="0"/>
                          <w:divBdr>
                            <w:top w:val="none" w:sz="0" w:space="0" w:color="auto"/>
                            <w:left w:val="none" w:sz="0" w:space="0" w:color="auto"/>
                            <w:bottom w:val="none" w:sz="0" w:space="0" w:color="auto"/>
                            <w:right w:val="none" w:sz="0" w:space="0" w:color="auto"/>
                          </w:divBdr>
                          <w:divsChild>
                            <w:div w:id="1092581155">
                              <w:marLeft w:val="2070"/>
                              <w:marRight w:val="3810"/>
                              <w:marTop w:val="0"/>
                              <w:marBottom w:val="0"/>
                              <w:divBdr>
                                <w:top w:val="none" w:sz="0" w:space="0" w:color="auto"/>
                                <w:left w:val="none" w:sz="0" w:space="0" w:color="auto"/>
                                <w:bottom w:val="none" w:sz="0" w:space="0" w:color="auto"/>
                                <w:right w:val="none" w:sz="0" w:space="0" w:color="auto"/>
                              </w:divBdr>
                              <w:divsChild>
                                <w:div w:id="1289042529">
                                  <w:marLeft w:val="0"/>
                                  <w:marRight w:val="0"/>
                                  <w:marTop w:val="0"/>
                                  <w:marBottom w:val="0"/>
                                  <w:divBdr>
                                    <w:top w:val="none" w:sz="0" w:space="0" w:color="auto"/>
                                    <w:left w:val="none" w:sz="0" w:space="0" w:color="auto"/>
                                    <w:bottom w:val="none" w:sz="0" w:space="0" w:color="auto"/>
                                    <w:right w:val="none" w:sz="0" w:space="0" w:color="auto"/>
                                  </w:divBdr>
                                  <w:divsChild>
                                    <w:div w:id="2051220588">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841698462">
                                              <w:marLeft w:val="0"/>
                                              <w:marRight w:val="0"/>
                                              <w:marTop w:val="0"/>
                                              <w:marBottom w:val="0"/>
                                              <w:divBdr>
                                                <w:top w:val="none" w:sz="0" w:space="0" w:color="auto"/>
                                                <w:left w:val="none" w:sz="0" w:space="0" w:color="auto"/>
                                                <w:bottom w:val="none" w:sz="0" w:space="0" w:color="auto"/>
                                                <w:right w:val="none" w:sz="0" w:space="0" w:color="auto"/>
                                              </w:divBdr>
                                              <w:divsChild>
                                                <w:div w:id="1081682982">
                                                  <w:marLeft w:val="0"/>
                                                  <w:marRight w:val="0"/>
                                                  <w:marTop w:val="0"/>
                                                  <w:marBottom w:val="345"/>
                                                  <w:divBdr>
                                                    <w:top w:val="none" w:sz="0" w:space="0" w:color="auto"/>
                                                    <w:left w:val="none" w:sz="0" w:space="0" w:color="auto"/>
                                                    <w:bottom w:val="none" w:sz="0" w:space="0" w:color="auto"/>
                                                    <w:right w:val="none" w:sz="0" w:space="0" w:color="auto"/>
                                                  </w:divBdr>
                                                  <w:divsChild>
                                                    <w:div w:id="1511288838">
                                                      <w:marLeft w:val="0"/>
                                                      <w:marRight w:val="0"/>
                                                      <w:marTop w:val="0"/>
                                                      <w:marBottom w:val="0"/>
                                                      <w:divBdr>
                                                        <w:top w:val="none" w:sz="0" w:space="0" w:color="auto"/>
                                                        <w:left w:val="none" w:sz="0" w:space="0" w:color="auto"/>
                                                        <w:bottom w:val="none" w:sz="0" w:space="0" w:color="auto"/>
                                                        <w:right w:val="none" w:sz="0" w:space="0" w:color="auto"/>
                                                      </w:divBdr>
                                                      <w:divsChild>
                                                        <w:div w:id="775372336">
                                                          <w:marLeft w:val="0"/>
                                                          <w:marRight w:val="0"/>
                                                          <w:marTop w:val="0"/>
                                                          <w:marBottom w:val="0"/>
                                                          <w:divBdr>
                                                            <w:top w:val="none" w:sz="0" w:space="0" w:color="auto"/>
                                                            <w:left w:val="none" w:sz="0" w:space="0" w:color="auto"/>
                                                            <w:bottom w:val="none" w:sz="0" w:space="0" w:color="auto"/>
                                                            <w:right w:val="none" w:sz="0" w:space="0" w:color="auto"/>
                                                          </w:divBdr>
                                                          <w:divsChild>
                                                            <w:div w:id="1551382993">
                                                              <w:marLeft w:val="0"/>
                                                              <w:marRight w:val="0"/>
                                                              <w:marTop w:val="0"/>
                                                              <w:marBottom w:val="0"/>
                                                              <w:divBdr>
                                                                <w:top w:val="none" w:sz="0" w:space="0" w:color="auto"/>
                                                                <w:left w:val="none" w:sz="0" w:space="0" w:color="auto"/>
                                                                <w:bottom w:val="none" w:sz="0" w:space="0" w:color="auto"/>
                                                                <w:right w:val="none" w:sz="0" w:space="0" w:color="auto"/>
                                                              </w:divBdr>
                                                              <w:divsChild>
                                                                <w:div w:id="1945454836">
                                                                  <w:marLeft w:val="0"/>
                                                                  <w:marRight w:val="0"/>
                                                                  <w:marTop w:val="0"/>
                                                                  <w:marBottom w:val="0"/>
                                                                  <w:divBdr>
                                                                    <w:top w:val="none" w:sz="0" w:space="0" w:color="auto"/>
                                                                    <w:left w:val="none" w:sz="0" w:space="0" w:color="auto"/>
                                                                    <w:bottom w:val="none" w:sz="0" w:space="0" w:color="auto"/>
                                                                    <w:right w:val="none" w:sz="0" w:space="0" w:color="auto"/>
                                                                  </w:divBdr>
                                                                  <w:divsChild>
                                                                    <w:div w:id="1572734109">
                                                                      <w:marLeft w:val="0"/>
                                                                      <w:marRight w:val="0"/>
                                                                      <w:marTop w:val="0"/>
                                                                      <w:marBottom w:val="0"/>
                                                                      <w:divBdr>
                                                                        <w:top w:val="none" w:sz="0" w:space="0" w:color="auto"/>
                                                                        <w:left w:val="none" w:sz="0" w:space="0" w:color="auto"/>
                                                                        <w:bottom w:val="none" w:sz="0" w:space="0" w:color="auto"/>
                                                                        <w:right w:val="none" w:sz="0" w:space="0" w:color="auto"/>
                                                                      </w:divBdr>
                                                                      <w:divsChild>
                                                                        <w:div w:id="1923953867">
                                                                          <w:marLeft w:val="0"/>
                                                                          <w:marRight w:val="0"/>
                                                                          <w:marTop w:val="0"/>
                                                                          <w:marBottom w:val="0"/>
                                                                          <w:divBdr>
                                                                            <w:top w:val="none" w:sz="0" w:space="0" w:color="auto"/>
                                                                            <w:left w:val="none" w:sz="0" w:space="0" w:color="auto"/>
                                                                            <w:bottom w:val="none" w:sz="0" w:space="0" w:color="auto"/>
                                                                            <w:right w:val="none" w:sz="0" w:space="0" w:color="auto"/>
                                                                          </w:divBdr>
                                                                          <w:divsChild>
                                                                            <w:div w:id="108477430">
                                                                              <w:marLeft w:val="0"/>
                                                                              <w:marRight w:val="0"/>
                                                                              <w:marTop w:val="0"/>
                                                                              <w:marBottom w:val="0"/>
                                                                              <w:divBdr>
                                                                                <w:top w:val="none" w:sz="0" w:space="0" w:color="auto"/>
                                                                                <w:left w:val="none" w:sz="0" w:space="0" w:color="auto"/>
                                                                                <w:bottom w:val="none" w:sz="0" w:space="0" w:color="auto"/>
                                                                                <w:right w:val="none" w:sz="0" w:space="0" w:color="auto"/>
                                                                              </w:divBdr>
                                                                              <w:divsChild>
                                                                                <w:div w:id="16480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093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76">
          <w:marLeft w:val="0"/>
          <w:marRight w:val="0"/>
          <w:marTop w:val="0"/>
          <w:marBottom w:val="0"/>
          <w:divBdr>
            <w:top w:val="single" w:sz="6" w:space="8" w:color="DADADA"/>
            <w:left w:val="single" w:sz="6" w:space="8" w:color="DADADA"/>
            <w:bottom w:val="single" w:sz="6" w:space="8" w:color="DADADA"/>
            <w:right w:val="single" w:sz="6" w:space="8" w:color="DADADA"/>
          </w:divBdr>
          <w:divsChild>
            <w:div w:id="663238913">
              <w:marLeft w:val="0"/>
              <w:marRight w:val="0"/>
              <w:marTop w:val="0"/>
              <w:marBottom w:val="0"/>
              <w:divBdr>
                <w:top w:val="none" w:sz="0" w:space="0" w:color="auto"/>
                <w:left w:val="none" w:sz="0" w:space="0" w:color="auto"/>
                <w:bottom w:val="none" w:sz="0" w:space="0" w:color="auto"/>
                <w:right w:val="none" w:sz="0" w:space="0" w:color="auto"/>
              </w:divBdr>
              <w:divsChild>
                <w:div w:id="391464108">
                  <w:marLeft w:val="0"/>
                  <w:marRight w:val="0"/>
                  <w:marTop w:val="0"/>
                  <w:marBottom w:val="0"/>
                  <w:divBdr>
                    <w:top w:val="none" w:sz="0" w:space="0" w:color="auto"/>
                    <w:left w:val="none" w:sz="0" w:space="0" w:color="auto"/>
                    <w:bottom w:val="none" w:sz="0" w:space="0" w:color="auto"/>
                    <w:right w:val="none" w:sz="0" w:space="0" w:color="auto"/>
                  </w:divBdr>
                  <w:divsChild>
                    <w:div w:id="97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C272-DE48-4338-9781-A143D1E5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14</cp:revision>
  <cp:lastPrinted>2016-04-12T13:37:00Z</cp:lastPrinted>
  <dcterms:created xsi:type="dcterms:W3CDTF">2015-10-23T11:56:00Z</dcterms:created>
  <dcterms:modified xsi:type="dcterms:W3CDTF">2016-04-20T11:55:00Z</dcterms:modified>
</cp:coreProperties>
</file>