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797" w:rsidRDefault="00D3326A" w:rsidP="00D3326A">
      <w:pPr>
        <w:pStyle w:val="berschrift1"/>
      </w:pPr>
      <w:r>
        <w:t xml:space="preserve">Sichere Netzwerkintegration mit </w:t>
      </w:r>
      <w:r w:rsidR="000200DA">
        <w:t xml:space="preserve">microScan3 </w:t>
      </w:r>
    </w:p>
    <w:p w:rsidR="002B38DF" w:rsidRDefault="002B38DF" w:rsidP="002B38DF">
      <w:pPr>
        <w:pStyle w:val="Untertitel"/>
      </w:pPr>
      <w:r>
        <w:t>SICK erweitert die Familie der Sicherheits-Laserscanner</w:t>
      </w:r>
    </w:p>
    <w:p w:rsidR="002B38DF" w:rsidRDefault="002B38DF" w:rsidP="002B38DF"/>
    <w:p w:rsidR="00D73797" w:rsidRDefault="00D73797" w:rsidP="00D73797"/>
    <w:p w:rsidR="00D73797" w:rsidRDefault="00D73797" w:rsidP="00D73797"/>
    <w:p w:rsidR="00D36503" w:rsidRDefault="00D36503" w:rsidP="00D73797"/>
    <w:p w:rsidR="002B38DF" w:rsidRDefault="000E2D3C" w:rsidP="00D36503">
      <w:pPr>
        <w:pStyle w:val="Lead"/>
      </w:pPr>
      <w:r w:rsidRPr="00315A5A">
        <w:t xml:space="preserve">Waldkirch, </w:t>
      </w:r>
      <w:r w:rsidR="006A3D6D">
        <w:t>November</w:t>
      </w:r>
      <w:r w:rsidR="000A3E87">
        <w:t xml:space="preserve"> </w:t>
      </w:r>
      <w:r w:rsidRPr="00315A5A">
        <w:t>201</w:t>
      </w:r>
      <w:r w:rsidR="000A3E87">
        <w:t>7</w:t>
      </w:r>
      <w:r w:rsidR="00BA26EB">
        <w:t xml:space="preserve"> – </w:t>
      </w:r>
      <w:r w:rsidR="003361BD">
        <w:t xml:space="preserve">Mit </w:t>
      </w:r>
      <w:r w:rsidR="002B38DF">
        <w:t xml:space="preserve">den </w:t>
      </w:r>
      <w:r w:rsidR="008B682C">
        <w:t>neuen</w:t>
      </w:r>
      <w:r w:rsidR="002B38DF">
        <w:t xml:space="preserve"> netzwerkfähigen Sicherheits-Laserscannern </w:t>
      </w:r>
      <w:r w:rsidR="003361BD">
        <w:t>microScan3</w:t>
      </w:r>
      <w:r w:rsidR="009D7252">
        <w:t xml:space="preserve"> </w:t>
      </w:r>
      <w:r w:rsidR="008C07BF">
        <w:t xml:space="preserve">Core </w:t>
      </w:r>
      <w:r w:rsidR="009D7252">
        <w:t>–</w:t>
      </w:r>
      <w:r w:rsidR="003361BD">
        <w:t xml:space="preserve"> EtherN</w:t>
      </w:r>
      <w:r w:rsidR="009D7252">
        <w:t>et</w:t>
      </w:r>
      <w:r w:rsidR="003361BD">
        <w:t>/IP</w:t>
      </w:r>
      <w:r w:rsidR="00972B97">
        <w:t>™</w:t>
      </w:r>
      <w:r w:rsidR="003361BD">
        <w:t xml:space="preserve"> </w:t>
      </w:r>
      <w:r w:rsidR="002B38DF">
        <w:t xml:space="preserve">und microScan3 Core – PROFINET erweitert </w:t>
      </w:r>
      <w:r w:rsidR="003361BD">
        <w:t xml:space="preserve">SICK </w:t>
      </w:r>
      <w:r w:rsidR="002B38DF">
        <w:t>die microScan3-Familie und ergänzt somit den erfolgreich im Markt eingesetzten microScan3 Core I/O. Alle microScan3-Varianten bieten die gleiche optische L</w:t>
      </w:r>
      <w:r w:rsidR="004F77D3">
        <w:t>eistungsfähigkeit und unterschei</w:t>
      </w:r>
      <w:bookmarkStart w:id="0" w:name="_GoBack"/>
      <w:bookmarkEnd w:id="0"/>
      <w:r w:rsidR="002B38DF">
        <w:t xml:space="preserve">den sich hinsichtlich Integrationsmöglichkeiten, Anschlusskonzept und Gerätegröße. </w:t>
      </w:r>
    </w:p>
    <w:p w:rsidR="002B38DF" w:rsidRDefault="002B38DF" w:rsidP="002B38DF">
      <w:pPr>
        <w:suppressAutoHyphens/>
        <w:spacing w:after="240" w:line="240" w:lineRule="exact"/>
        <w:rPr>
          <w:rFonts w:cs="Arial"/>
          <w:szCs w:val="20"/>
        </w:rPr>
      </w:pPr>
      <w:r w:rsidRPr="002B38DF">
        <w:rPr>
          <w:rFonts w:cs="Arial"/>
          <w:szCs w:val="20"/>
        </w:rPr>
        <w:t>Der microScan3 Core – EtherNet/IP™ ist der erste Sicherheits-Laserscanner auf dem Markt mit CIP Safety™ über EtherNet/IP™ und ist mit allen gängigen EtherNet/IP</w:t>
      </w:r>
      <w:r w:rsidR="008B682C" w:rsidRPr="002B38DF">
        <w:rPr>
          <w:rFonts w:cs="Arial"/>
          <w:szCs w:val="20"/>
        </w:rPr>
        <w:t>™</w:t>
      </w:r>
      <w:r w:rsidRPr="002B38DF">
        <w:rPr>
          <w:rFonts w:cs="Arial"/>
          <w:szCs w:val="20"/>
        </w:rPr>
        <w:t>-CIP Safety</w:t>
      </w:r>
      <w:r w:rsidR="008B682C" w:rsidRPr="002B38DF">
        <w:rPr>
          <w:rFonts w:cs="Arial"/>
          <w:szCs w:val="20"/>
        </w:rPr>
        <w:t>™</w:t>
      </w:r>
      <w:r w:rsidRPr="002B38DF">
        <w:rPr>
          <w:rFonts w:cs="Arial"/>
          <w:szCs w:val="20"/>
        </w:rPr>
        <w:t>-Steuerungen kompatibel. Der microScan3 Core – PROFINET ermöglicht durch das PROFIsafe-Protokoll eine sichere und zuverlässige Buskommunikation. Mithilfe der PROFINET-IO-Busanbindung werden alle Signale von der übergeordneten Steuerung (FSPS) verarbeitet. Beide Netzwerkvarianten können mehrere Gefahrbereiche gleichzeitig absichern und</w:t>
      </w:r>
      <w:r w:rsidRPr="002B38DF" w:rsidDel="00F66D40">
        <w:rPr>
          <w:rFonts w:cs="Arial"/>
          <w:szCs w:val="20"/>
        </w:rPr>
        <w:t xml:space="preserve"> </w:t>
      </w:r>
      <w:r w:rsidRPr="002B38DF">
        <w:rPr>
          <w:rFonts w:cs="Arial"/>
          <w:szCs w:val="20"/>
        </w:rPr>
        <w:t xml:space="preserve">bieten bis zu vier simultane Schutzfelder, wodurch </w:t>
      </w:r>
      <w:r w:rsidR="008B682C">
        <w:rPr>
          <w:rFonts w:cs="Arial"/>
          <w:szCs w:val="20"/>
        </w:rPr>
        <w:t xml:space="preserve">die Aufgabe von mehreren </w:t>
      </w:r>
      <w:r w:rsidRPr="002B38DF">
        <w:rPr>
          <w:rFonts w:cs="Arial"/>
          <w:szCs w:val="20"/>
        </w:rPr>
        <w:t>konventionelle</w:t>
      </w:r>
      <w:r w:rsidR="008B682C">
        <w:rPr>
          <w:rFonts w:cs="Arial"/>
          <w:szCs w:val="20"/>
        </w:rPr>
        <w:t>n I/O-Scanner erfüllt werden kann</w:t>
      </w:r>
      <w:r w:rsidRPr="002B38DF">
        <w:rPr>
          <w:rFonts w:cs="Arial"/>
          <w:szCs w:val="20"/>
        </w:rPr>
        <w:t xml:space="preserve">. Somit sorgen die </w:t>
      </w:r>
      <w:r w:rsidR="008B682C">
        <w:rPr>
          <w:rFonts w:cs="Arial"/>
          <w:szCs w:val="20"/>
        </w:rPr>
        <w:t>Sicherheits-</w:t>
      </w:r>
      <w:r w:rsidRPr="002B38DF">
        <w:rPr>
          <w:rFonts w:cs="Arial"/>
          <w:szCs w:val="20"/>
        </w:rPr>
        <w:t xml:space="preserve">Laserscanner für eine Senkung der Anschaffungskosten bei gleichzeitiger Produktivitätssteigerung. </w:t>
      </w:r>
    </w:p>
    <w:p w:rsidR="002B38DF" w:rsidRPr="002B38DF" w:rsidRDefault="002B38DF" w:rsidP="002B38DF">
      <w:pPr>
        <w:suppressAutoHyphens/>
        <w:spacing w:after="240" w:line="240" w:lineRule="exact"/>
        <w:rPr>
          <w:rFonts w:cs="Arial"/>
          <w:szCs w:val="20"/>
        </w:rPr>
      </w:pPr>
      <w:r w:rsidRPr="002B38DF">
        <w:rPr>
          <w:rFonts w:cs="Arial"/>
          <w:szCs w:val="20"/>
        </w:rPr>
        <w:t xml:space="preserve">Die sicherheitskonforme Integration in bereits vorhandene sichere Steuerungen und Schaltschränke ist problemlos möglich. Zudem bieten die neuen Varianten dem Anwender eine enorme Zeitersparnis, da sie ganz einfach und schnell über das Netzwerk konfiguriert werden können. Des Weiteren sind </w:t>
      </w:r>
      <w:r w:rsidR="008B682C">
        <w:rPr>
          <w:rFonts w:cs="Arial"/>
          <w:szCs w:val="20"/>
        </w:rPr>
        <w:t xml:space="preserve">die </w:t>
      </w:r>
      <w:r w:rsidRPr="002B38DF">
        <w:rPr>
          <w:rFonts w:cs="Arial"/>
          <w:szCs w:val="20"/>
        </w:rPr>
        <w:t xml:space="preserve">Sicherheits-Laserscanner vor Manipulationen geschützt. Hierzu überträgt der Sensor die Prüfsumme der Sicherheitskonfiguration an den Leitrechner, wodurch jegliche nicht autorisierten Veränderungen des Feldgeräts erkannt und nachvollzogen werden können. </w:t>
      </w:r>
    </w:p>
    <w:p w:rsidR="00F7375F" w:rsidRPr="00F7375F" w:rsidRDefault="002B38DF" w:rsidP="00F7375F">
      <w:pPr>
        <w:pStyle w:val="berschrift2"/>
      </w:pPr>
      <w:r>
        <w:t>Der</w:t>
      </w:r>
      <w:r w:rsidR="003361BD">
        <w:t xml:space="preserve"> Sicherheits-Laserscanner</w:t>
      </w:r>
      <w:r>
        <w:t xml:space="preserve"> microScan3</w:t>
      </w:r>
    </w:p>
    <w:p w:rsidR="002B38DF" w:rsidRPr="002B38DF" w:rsidRDefault="002B38DF" w:rsidP="002B38DF">
      <w:pPr>
        <w:pStyle w:val="StandardWeb"/>
        <w:shd w:val="clear" w:color="auto" w:fill="FFFFFF"/>
        <w:spacing w:after="240" w:line="240" w:lineRule="exact"/>
        <w:rPr>
          <w:rFonts w:ascii="Arial" w:eastAsia="Calibri" w:hAnsi="Arial" w:cs="Arial"/>
          <w:sz w:val="20"/>
          <w:szCs w:val="20"/>
          <w:lang w:eastAsia="en-US"/>
        </w:rPr>
      </w:pPr>
      <w:r w:rsidRPr="002B38DF">
        <w:rPr>
          <w:rFonts w:ascii="Arial" w:eastAsia="Calibri" w:hAnsi="Arial" w:cs="Arial"/>
          <w:sz w:val="20"/>
          <w:szCs w:val="20"/>
          <w:lang w:eastAsia="en-US"/>
        </w:rPr>
        <w:t xml:space="preserve">Der Sicherheits-Laserscanner </w:t>
      </w:r>
      <w:hyperlink r:id="rId8" w:history="1">
        <w:r w:rsidRPr="002B38DF">
          <w:rPr>
            <w:rFonts w:ascii="Arial" w:eastAsia="Calibri" w:hAnsi="Arial" w:cs="Arial"/>
            <w:sz w:val="20"/>
            <w:szCs w:val="20"/>
            <w:lang w:eastAsia="en-US"/>
          </w:rPr>
          <w:t>microScan3</w:t>
        </w:r>
      </w:hyperlink>
      <w:r w:rsidRPr="002B38DF">
        <w:rPr>
          <w:rFonts w:ascii="Arial" w:eastAsia="Calibri" w:hAnsi="Arial" w:cs="Arial"/>
          <w:sz w:val="20"/>
          <w:szCs w:val="20"/>
          <w:lang w:eastAsia="en-US"/>
        </w:rPr>
        <w:t xml:space="preserve"> sichert Gefahrbereiche, Zugänge und Gefahrstellen zuverlässig ab. Die neue Generation von Sicherheits-Laserscannern basiert auf dem patentierten, sicheren Messprinzip </w:t>
      </w:r>
      <w:hyperlink r:id="rId9" w:history="1">
        <w:r w:rsidRPr="002B38DF">
          <w:rPr>
            <w:rFonts w:ascii="Arial" w:eastAsia="Calibri" w:hAnsi="Arial" w:cs="Arial"/>
            <w:sz w:val="20"/>
            <w:szCs w:val="20"/>
            <w:lang w:eastAsia="en-US"/>
          </w:rPr>
          <w:t>safeHDDM</w:t>
        </w:r>
        <w:r w:rsidRPr="008B682C">
          <w:rPr>
            <w:rFonts w:ascii="Arial" w:eastAsia="Calibri" w:hAnsi="Arial" w:cs="Arial"/>
            <w:sz w:val="20"/>
            <w:szCs w:val="20"/>
            <w:vertAlign w:val="superscript"/>
            <w:lang w:eastAsia="en-US"/>
          </w:rPr>
          <w:t>®</w:t>
        </w:r>
      </w:hyperlink>
      <w:r w:rsidRPr="002B38DF">
        <w:rPr>
          <w:rFonts w:ascii="Arial" w:eastAsia="Calibri" w:hAnsi="Arial" w:cs="Arial"/>
          <w:sz w:val="20"/>
          <w:szCs w:val="20"/>
          <w:lang w:eastAsia="en-US"/>
        </w:rPr>
        <w:t xml:space="preserve">. Diese neue Technologie erhöht die Zuverlässigkeit des Geräts bei Staub und Fremdlicht in der Umgebung. Die Statusanzeigen, LEDs und das Display sind aus vielen Blickwinkeln gut sichtbar. Wichtige Diagnosemeldungen können im laufenden Betrieb direkt über Tasten ausgewählt werden und erscheinen als Klartext auf dem Display. Über die Software </w:t>
      </w:r>
      <w:hyperlink r:id="rId10" w:history="1">
        <w:r w:rsidRPr="002B38DF">
          <w:rPr>
            <w:rFonts w:ascii="Arial" w:eastAsia="Calibri" w:hAnsi="Arial" w:cs="Arial"/>
            <w:sz w:val="20"/>
            <w:szCs w:val="20"/>
            <w:lang w:eastAsia="en-US"/>
          </w:rPr>
          <w:t xml:space="preserve">Safety Designer </w:t>
        </w:r>
      </w:hyperlink>
      <w:r w:rsidRPr="002B38DF">
        <w:rPr>
          <w:rFonts w:ascii="Arial" w:eastAsia="Calibri" w:hAnsi="Arial" w:cs="Arial"/>
          <w:sz w:val="20"/>
          <w:szCs w:val="20"/>
          <w:lang w:eastAsia="en-US"/>
        </w:rPr>
        <w:t>lässt sich der microScan3 intuitiv konfigurieren und komfortabel in Betrieb nehmen. Durch standardisierte Schnittstellen spart die smarte Anschlusstechnik</w:t>
      </w:r>
      <w:r w:rsidR="008B682C">
        <w:rPr>
          <w:rFonts w:ascii="Arial" w:eastAsia="Calibri" w:hAnsi="Arial" w:cs="Arial"/>
          <w:sz w:val="20"/>
          <w:szCs w:val="20"/>
          <w:lang w:eastAsia="en-US"/>
        </w:rPr>
        <w:t xml:space="preserve"> zudem</w:t>
      </w:r>
      <w:r w:rsidRPr="002B38DF">
        <w:rPr>
          <w:rFonts w:ascii="Arial" w:eastAsia="Calibri" w:hAnsi="Arial" w:cs="Arial"/>
          <w:sz w:val="20"/>
          <w:szCs w:val="20"/>
          <w:lang w:eastAsia="en-US"/>
        </w:rPr>
        <w:t xml:space="preserve"> Kosten beim Verkabeln.</w:t>
      </w:r>
    </w:p>
    <w:p w:rsidR="003361BD" w:rsidRPr="00592941" w:rsidRDefault="003361BD" w:rsidP="002B38DF">
      <w:pPr>
        <w:spacing w:after="240" w:line="240" w:lineRule="exact"/>
      </w:pPr>
      <w:r>
        <w:rPr>
          <w:rFonts w:cs="Arial"/>
          <w:szCs w:val="20"/>
        </w:rPr>
        <w:t>Bild:</w:t>
      </w:r>
      <w:r w:rsidR="000200DA">
        <w:rPr>
          <w:rFonts w:cs="Arial"/>
          <w:szCs w:val="20"/>
        </w:rPr>
        <w:t>IM007</w:t>
      </w:r>
      <w:r w:rsidR="002B38DF">
        <w:rPr>
          <w:rFonts w:cs="Arial"/>
          <w:szCs w:val="20"/>
        </w:rPr>
        <w:t>3893.jpg</w:t>
      </w:r>
      <w:r w:rsidR="000200DA">
        <w:rPr>
          <w:rFonts w:cs="Arial"/>
          <w:szCs w:val="20"/>
        </w:rPr>
        <w:br/>
      </w:r>
      <w:r w:rsidR="008B682C">
        <w:rPr>
          <w:rFonts w:cs="Arial"/>
          <w:szCs w:val="20"/>
        </w:rPr>
        <w:t>Die</w:t>
      </w:r>
      <w:r w:rsidR="00D641A9">
        <w:rPr>
          <w:rFonts w:cs="Arial"/>
          <w:szCs w:val="20"/>
        </w:rPr>
        <w:t xml:space="preserve"> microScan3</w:t>
      </w:r>
      <w:r w:rsidR="00D32973">
        <w:rPr>
          <w:rFonts w:cs="Arial"/>
          <w:szCs w:val="20"/>
        </w:rPr>
        <w:t>-Familie bietet herausragende Zuverlässigkeit bei herausfordernden Bedingungen.</w:t>
      </w:r>
    </w:p>
    <w:p w:rsidR="00D36503" w:rsidRPr="00D36503" w:rsidRDefault="00D36503" w:rsidP="00D36503">
      <w:pPr>
        <w:pStyle w:val="Boilerplate"/>
      </w:pPr>
      <w:r w:rsidRPr="00D36503">
        <w:lastRenderedPageBreak/>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 xml:space="preserve">50 Tochtergesellschaften und Beteiligungen sowie zahlreichen Vertretungen rund um den Globus präsent. </w:t>
      </w:r>
      <w:r w:rsidR="0008423C" w:rsidRPr="0008423C">
        <w:t>Im Geschäftsjahr 201</w:t>
      </w:r>
      <w:r w:rsidR="00CB0709">
        <w:t>6</w:t>
      </w:r>
      <w:r w:rsidR="0008423C" w:rsidRPr="0008423C">
        <w:t xml:space="preserve"> beschäftigte SICK</w:t>
      </w:r>
      <w:r w:rsidR="00CC083F">
        <w:t xml:space="preserve"> mehr als</w:t>
      </w:r>
      <w:r w:rsidR="00CB0709">
        <w:t xml:space="preserve"> 8.000</w:t>
      </w:r>
      <w:r w:rsidR="0008423C" w:rsidRPr="0008423C">
        <w:t xml:space="preserve"> Mitarbeiter weltweit und erzielte einen Konzernumsatz von </w:t>
      </w:r>
      <w:r w:rsidR="00CC083F">
        <w:t>knapp 1,</w:t>
      </w:r>
      <w:r w:rsidR="00CB0709">
        <w:t>4</w:t>
      </w:r>
      <w:r w:rsidR="00CC083F">
        <w:t xml:space="preserve"> Mrd. </w:t>
      </w:r>
      <w:r w:rsidR="0008423C" w:rsidRPr="0008423C">
        <w:t>Euro</w:t>
      </w:r>
      <w:r w:rsidR="0008423C">
        <w:t>.</w:t>
      </w:r>
      <w:r>
        <w:br/>
      </w:r>
      <w:r w:rsidRPr="00D36503">
        <w:t xml:space="preserve">Weitere Informationen zu SICK erhalten Sie im Internet unter http://www.sick.com oder unter Telefon </w:t>
      </w:r>
      <w:r w:rsidR="00BA26EB">
        <w:br/>
      </w:r>
      <w:r w:rsidR="00CC083F">
        <w:t>+49 7681 202-4</w:t>
      </w:r>
      <w:r w:rsidRPr="00D36503">
        <w:t>18</w:t>
      </w:r>
      <w:r w:rsidR="00CC083F">
        <w:t>3</w:t>
      </w:r>
      <w:r w:rsidRPr="00D36503">
        <w:t>.</w:t>
      </w:r>
    </w:p>
    <w:sectPr w:rsidR="00D36503" w:rsidRPr="00D36503" w:rsidSect="00D36503">
      <w:headerReference w:type="default" r:id="rId11"/>
      <w:footerReference w:type="default" r:id="rId12"/>
      <w:headerReference w:type="first" r:id="rId13"/>
      <w:footerReference w:type="first" r:id="rId14"/>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E87" w:rsidRDefault="000A3E87" w:rsidP="00CB0E99">
      <w:pPr>
        <w:spacing w:line="240" w:lineRule="auto"/>
      </w:pPr>
      <w:r>
        <w:separator/>
      </w:r>
    </w:p>
  </w:endnote>
  <w:endnote w:type="continuationSeparator" w:id="0">
    <w:p w:rsidR="000A3E87" w:rsidRDefault="000A3E87"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4F77D3">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4F77D3">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E87" w:rsidRDefault="000A3E87" w:rsidP="00CB0E99">
      <w:pPr>
        <w:spacing w:line="240" w:lineRule="auto"/>
      </w:pPr>
      <w:r>
        <w:separator/>
      </w:r>
    </w:p>
  </w:footnote>
  <w:footnote w:type="continuationSeparator" w:id="0">
    <w:p w:rsidR="000A3E87" w:rsidRDefault="000A3E87"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43009">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87"/>
    <w:rsid w:val="000077BD"/>
    <w:rsid w:val="000200DA"/>
    <w:rsid w:val="00027A77"/>
    <w:rsid w:val="00031C38"/>
    <w:rsid w:val="00047437"/>
    <w:rsid w:val="000657F5"/>
    <w:rsid w:val="0008423C"/>
    <w:rsid w:val="000A3E87"/>
    <w:rsid w:val="000D3444"/>
    <w:rsid w:val="000E2D3C"/>
    <w:rsid w:val="000F4BA8"/>
    <w:rsid w:val="000F5C66"/>
    <w:rsid w:val="001310B9"/>
    <w:rsid w:val="00144B8E"/>
    <w:rsid w:val="0015775E"/>
    <w:rsid w:val="00161D1B"/>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67DE6"/>
    <w:rsid w:val="00286D84"/>
    <w:rsid w:val="002B10E3"/>
    <w:rsid w:val="002B38DF"/>
    <w:rsid w:val="002C16DF"/>
    <w:rsid w:val="002E3950"/>
    <w:rsid w:val="00311305"/>
    <w:rsid w:val="00324BE3"/>
    <w:rsid w:val="003361BD"/>
    <w:rsid w:val="00365DDC"/>
    <w:rsid w:val="00377DF0"/>
    <w:rsid w:val="00390C85"/>
    <w:rsid w:val="00392F4D"/>
    <w:rsid w:val="003B7380"/>
    <w:rsid w:val="00411426"/>
    <w:rsid w:val="00453E76"/>
    <w:rsid w:val="004D70DF"/>
    <w:rsid w:val="004F77D3"/>
    <w:rsid w:val="005027F6"/>
    <w:rsid w:val="00514A5D"/>
    <w:rsid w:val="005335C6"/>
    <w:rsid w:val="00547286"/>
    <w:rsid w:val="005554B4"/>
    <w:rsid w:val="005774AB"/>
    <w:rsid w:val="005864EF"/>
    <w:rsid w:val="00592941"/>
    <w:rsid w:val="005E790D"/>
    <w:rsid w:val="005F0DE6"/>
    <w:rsid w:val="005F4798"/>
    <w:rsid w:val="00620BA5"/>
    <w:rsid w:val="006374FF"/>
    <w:rsid w:val="00637F15"/>
    <w:rsid w:val="006A3D6D"/>
    <w:rsid w:val="006A725F"/>
    <w:rsid w:val="006C5AFB"/>
    <w:rsid w:val="006D7DA2"/>
    <w:rsid w:val="006F09FE"/>
    <w:rsid w:val="006F6DE2"/>
    <w:rsid w:val="00721ACC"/>
    <w:rsid w:val="00731011"/>
    <w:rsid w:val="00735B1C"/>
    <w:rsid w:val="00744175"/>
    <w:rsid w:val="0075680B"/>
    <w:rsid w:val="00774DFE"/>
    <w:rsid w:val="0079794B"/>
    <w:rsid w:val="007A0763"/>
    <w:rsid w:val="007B152C"/>
    <w:rsid w:val="007D7404"/>
    <w:rsid w:val="007E6CE3"/>
    <w:rsid w:val="007F0429"/>
    <w:rsid w:val="008940AA"/>
    <w:rsid w:val="008B6429"/>
    <w:rsid w:val="008B682C"/>
    <w:rsid w:val="008C07BF"/>
    <w:rsid w:val="008C21FC"/>
    <w:rsid w:val="00910D8D"/>
    <w:rsid w:val="00972B97"/>
    <w:rsid w:val="009C1042"/>
    <w:rsid w:val="009C7C76"/>
    <w:rsid w:val="009D7252"/>
    <w:rsid w:val="00A05994"/>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4F8A"/>
    <w:rsid w:val="00BA26EB"/>
    <w:rsid w:val="00BC6C05"/>
    <w:rsid w:val="00BD1EED"/>
    <w:rsid w:val="00BD2BE3"/>
    <w:rsid w:val="00C02C79"/>
    <w:rsid w:val="00C04E45"/>
    <w:rsid w:val="00C22B42"/>
    <w:rsid w:val="00C27B9E"/>
    <w:rsid w:val="00C3606D"/>
    <w:rsid w:val="00C7643D"/>
    <w:rsid w:val="00C84DBD"/>
    <w:rsid w:val="00C92212"/>
    <w:rsid w:val="00CB0709"/>
    <w:rsid w:val="00CB0E99"/>
    <w:rsid w:val="00CB6416"/>
    <w:rsid w:val="00CC083F"/>
    <w:rsid w:val="00D32973"/>
    <w:rsid w:val="00D3326A"/>
    <w:rsid w:val="00D36503"/>
    <w:rsid w:val="00D641A9"/>
    <w:rsid w:val="00D73797"/>
    <w:rsid w:val="00D7448E"/>
    <w:rsid w:val="00D876C8"/>
    <w:rsid w:val="00D94555"/>
    <w:rsid w:val="00D97B8B"/>
    <w:rsid w:val="00DA1D78"/>
    <w:rsid w:val="00DA4CC7"/>
    <w:rsid w:val="00DC0193"/>
    <w:rsid w:val="00DD4751"/>
    <w:rsid w:val="00DF74C4"/>
    <w:rsid w:val="00E00220"/>
    <w:rsid w:val="00E015F9"/>
    <w:rsid w:val="00E04E05"/>
    <w:rsid w:val="00E13862"/>
    <w:rsid w:val="00E273D4"/>
    <w:rsid w:val="00E33724"/>
    <w:rsid w:val="00E43D52"/>
    <w:rsid w:val="00E753B2"/>
    <w:rsid w:val="00EA7E5A"/>
    <w:rsid w:val="00ED34D2"/>
    <w:rsid w:val="00ED52A6"/>
    <w:rsid w:val="00EE67CC"/>
    <w:rsid w:val="00F05A05"/>
    <w:rsid w:val="00F17459"/>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colormru v:ext="edit" colors="#007fc3"/>
    </o:shapedefaults>
    <o:shapelayout v:ext="edit">
      <o:idmap v:ext="edit" data="1"/>
    </o:shapelayout>
  </w:shapeDefaults>
  <w:decimalSymbol w:val=","/>
  <w:listSeparator w:val=";"/>
  <w14:docId w14:val="213DA9F4"/>
  <w15:docId w15:val="{F42C2A31-5659-4F18-B16B-72711989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berarbeitung">
    <w:name w:val="Revision"/>
    <w:hidden/>
    <w:uiPriority w:val="99"/>
    <w:semiHidden/>
    <w:rsid w:val="00972B97"/>
    <w:rPr>
      <w:rFonts w:ascii="Arial" w:hAnsi="Arial"/>
      <w:szCs w:val="22"/>
      <w:lang w:eastAsia="en-US"/>
    </w:rPr>
  </w:style>
  <w:style w:type="paragraph" w:styleId="StandardWeb">
    <w:name w:val="Normal (Web)"/>
    <w:basedOn w:val="Standard"/>
    <w:uiPriority w:val="99"/>
    <w:unhideWhenUsed/>
    <w:rsid w:val="002B38DF"/>
    <w:pPr>
      <w:spacing w:after="150"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ck.com/de/de/produktportfolio/opto-electronic-protective-devices/safety-laser-scanners/microscan3-core/c/g29565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ick.com/de/de/safety-designer/p/p444968" TargetMode="External"/><Relationship Id="rId4" Type="http://schemas.openxmlformats.org/officeDocument/2006/relationships/settings" Target="settings.xml"/><Relationship Id="rId9" Type="http://schemas.openxmlformats.org/officeDocument/2006/relationships/hyperlink" Target="https://www.sick.com/de/de/unsere-kompetenz-in-maschinensicherheit/hddm/w/safe-hdd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8F2AB-BE64-4FA7-AC79-B059745A5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509</Words>
  <Characters>3210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12</cp:revision>
  <cp:lastPrinted>2017-11-07T15:02:00Z</cp:lastPrinted>
  <dcterms:created xsi:type="dcterms:W3CDTF">2017-06-09T10:21:00Z</dcterms:created>
  <dcterms:modified xsi:type="dcterms:W3CDTF">2017-11-15T11:21:00Z</dcterms:modified>
</cp:coreProperties>
</file>