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F3694F" w:rsidP="00E273D4">
      <w:pPr>
        <w:pStyle w:val="berschrift1"/>
      </w:pPr>
      <w:r w:rsidRPr="00EA3438">
        <w:t>Gesund und erfolgreich</w:t>
      </w:r>
    </w:p>
    <w:p w:rsidR="00D73797" w:rsidRPr="0066123B" w:rsidRDefault="00E77F5B" w:rsidP="00D73797">
      <w:pPr>
        <w:pStyle w:val="Untertitel"/>
      </w:pPr>
      <w:r w:rsidRPr="0066123B">
        <w:t xml:space="preserve">SICK </w:t>
      </w:r>
      <w:r w:rsidR="0066123B" w:rsidRPr="0066123B">
        <w:t xml:space="preserve">AG </w:t>
      </w:r>
      <w:r w:rsidRPr="0066123B">
        <w:t xml:space="preserve">erhält den Corporate </w:t>
      </w:r>
      <w:proofErr w:type="spellStart"/>
      <w:r w:rsidRPr="0066123B">
        <w:t>Health</w:t>
      </w:r>
      <w:proofErr w:type="spellEnd"/>
      <w:r w:rsidRPr="0066123B">
        <w:t xml:space="preserve"> Award</w:t>
      </w:r>
      <w:r w:rsidR="0066123B" w:rsidRPr="0066123B">
        <w:t xml:space="preserve"> 2015</w:t>
      </w:r>
    </w:p>
    <w:p w:rsidR="00D73797" w:rsidRPr="0066123B" w:rsidRDefault="00D73797" w:rsidP="00D73797"/>
    <w:p w:rsidR="00D73797" w:rsidRPr="0066123B" w:rsidRDefault="00D73797" w:rsidP="00D73797"/>
    <w:p w:rsidR="00D36503" w:rsidRPr="0066123B" w:rsidRDefault="00D36503" w:rsidP="00D73797"/>
    <w:p w:rsidR="00DD4751" w:rsidRPr="00AE39C0" w:rsidRDefault="009D3B25" w:rsidP="00D36503">
      <w:pPr>
        <w:pStyle w:val="Lead"/>
      </w:pPr>
      <w:r>
        <w:t>Waldkirch, 20</w:t>
      </w:r>
      <w:r w:rsidR="000E2D3C" w:rsidRPr="00315A5A">
        <w:t>.</w:t>
      </w:r>
      <w:r w:rsidR="00931F4F">
        <w:t>11</w:t>
      </w:r>
      <w:r w:rsidR="000E2D3C" w:rsidRPr="00315A5A">
        <w:t>.201</w:t>
      </w:r>
      <w:r w:rsidR="00931F4F">
        <w:t>5</w:t>
      </w:r>
      <w:r w:rsidR="00BA26EB">
        <w:t xml:space="preserve"> – </w:t>
      </w:r>
      <w:r>
        <w:t xml:space="preserve">Die SICK AG hat den Corporate </w:t>
      </w:r>
      <w:proofErr w:type="spellStart"/>
      <w:r>
        <w:t>Health</w:t>
      </w:r>
      <w:proofErr w:type="spellEnd"/>
      <w:r>
        <w:t xml:space="preserve"> Award 2015 als Gewinner in der Kategorie „Konsumgüter/Elektrotechnik“ erhalten. Bei einer Rekordteilnahme von 380 Unternehmen in </w:t>
      </w:r>
      <w:r w:rsidR="00D5434B">
        <w:t>zehn</w:t>
      </w:r>
      <w:bookmarkStart w:id="0" w:name="_GoBack"/>
      <w:bookmarkEnd w:id="0"/>
      <w:r>
        <w:t xml:space="preserve"> Kategorien wurde der </w:t>
      </w:r>
      <w:proofErr w:type="spellStart"/>
      <w:r>
        <w:t>Sensorikspezialist</w:t>
      </w:r>
      <w:proofErr w:type="spellEnd"/>
      <w:r>
        <w:t xml:space="preserve"> für sein Betriebliches Gesundheitsmanagement </w:t>
      </w:r>
      <w:r w:rsidR="00AF79EC">
        <w:t xml:space="preserve">(BGM) </w:t>
      </w:r>
      <w:r w:rsidR="0066123B">
        <w:t xml:space="preserve">mit dem 1. Platz </w:t>
      </w:r>
      <w:r>
        <w:t xml:space="preserve">ausgezeichnet. </w:t>
      </w:r>
      <w:r w:rsidR="00AF79EC">
        <w:t xml:space="preserve">Der Corporate </w:t>
      </w:r>
      <w:proofErr w:type="spellStart"/>
      <w:r w:rsidR="00AF79EC">
        <w:t>Health</w:t>
      </w:r>
      <w:proofErr w:type="spellEnd"/>
      <w:r w:rsidR="00AF79EC">
        <w:t xml:space="preserve"> Award wurde </w:t>
      </w:r>
      <w:r w:rsidR="00AF79EC">
        <w:rPr>
          <w:rFonts w:cs="Arial"/>
          <w:szCs w:val="20"/>
        </w:rPr>
        <w:t>2009 zum ersten Mal an zwölf Unternehmen in acht Branchen- und vier Sonderkategorien für vorbildliches BGM verliehen.</w:t>
      </w:r>
    </w:p>
    <w:p w:rsidR="009F00FE" w:rsidRDefault="00AF79EC" w:rsidP="009F00FE">
      <w:pPr>
        <w:spacing w:after="240"/>
        <w:rPr>
          <w:rFonts w:cs="Arial"/>
          <w:szCs w:val="20"/>
        </w:rPr>
      </w:pPr>
      <w:r>
        <w:rPr>
          <w:rFonts w:cs="Arial"/>
          <w:szCs w:val="20"/>
        </w:rPr>
        <w:t xml:space="preserve">Seit 2009 nimmt SICK regelmäßig am Award teil und wurde bereits im ersten Jahr mit dem Sonderpreis „Demografie“ für </w:t>
      </w:r>
      <w:r w:rsidR="00D142F6">
        <w:rPr>
          <w:rFonts w:cs="Arial"/>
          <w:szCs w:val="20"/>
        </w:rPr>
        <w:t>sein</w:t>
      </w:r>
      <w:r>
        <w:rPr>
          <w:rFonts w:cs="Arial"/>
          <w:szCs w:val="20"/>
        </w:rPr>
        <w:t xml:space="preserve"> beispielhaftes Engagement zum Thema ausgezeichnet. </w:t>
      </w:r>
      <w:r w:rsidR="009F00FE">
        <w:rPr>
          <w:rFonts w:cs="Arial"/>
          <w:szCs w:val="20"/>
        </w:rPr>
        <w:t>Hierbei werden Struktur, Strategie und Leistungen des B</w:t>
      </w:r>
      <w:r>
        <w:rPr>
          <w:rFonts w:cs="Arial"/>
          <w:szCs w:val="20"/>
        </w:rPr>
        <w:t>GM</w:t>
      </w:r>
      <w:r w:rsidR="009F00FE">
        <w:rPr>
          <w:rFonts w:cs="Arial"/>
          <w:szCs w:val="20"/>
        </w:rPr>
        <w:t xml:space="preserve"> geprüft und bewertet. Die Rückmeldungen aus dem Audit wurden bei SICK systematisch für die Weiterentwicklung des B</w:t>
      </w:r>
      <w:r>
        <w:rPr>
          <w:rFonts w:cs="Arial"/>
          <w:szCs w:val="20"/>
        </w:rPr>
        <w:t>GM</w:t>
      </w:r>
      <w:r w:rsidR="009F00FE">
        <w:rPr>
          <w:rFonts w:cs="Arial"/>
          <w:szCs w:val="20"/>
        </w:rPr>
        <w:t xml:space="preserve"> genutzt. So konnte das Ergebnis ko</w:t>
      </w:r>
      <w:r>
        <w:rPr>
          <w:rFonts w:cs="Arial"/>
          <w:szCs w:val="20"/>
        </w:rPr>
        <w:t>ntinuierlich gesteigert werden, auf zuletzt 98 von möglichen 100 Punkten.</w:t>
      </w:r>
    </w:p>
    <w:p w:rsidR="00EA3438" w:rsidRDefault="00EA3438" w:rsidP="00EA3438">
      <w:pPr>
        <w:spacing w:after="240"/>
        <w:rPr>
          <w:rFonts w:cs="Arial"/>
          <w:szCs w:val="20"/>
        </w:rPr>
      </w:pPr>
      <w:r>
        <w:rPr>
          <w:rFonts w:cs="Arial"/>
          <w:szCs w:val="20"/>
        </w:rPr>
        <w:t>Als Alleinstellungsmerkmale wurden von den Auditoren sowohl die Systematik</w:t>
      </w:r>
      <w:r w:rsidR="00E672C0">
        <w:rPr>
          <w:rFonts w:cs="Arial"/>
          <w:szCs w:val="20"/>
        </w:rPr>
        <w:t xml:space="preserve"> </w:t>
      </w:r>
      <w:r>
        <w:rPr>
          <w:rFonts w:cs="Arial"/>
          <w:szCs w:val="20"/>
        </w:rPr>
        <w:t xml:space="preserve">als auch die Struktur und das Angebot des BGM bei SICK genannt. </w:t>
      </w:r>
      <w:r w:rsidR="003B4AAF">
        <w:rPr>
          <w:rFonts w:cs="Arial"/>
          <w:szCs w:val="20"/>
        </w:rPr>
        <w:t>„</w:t>
      </w:r>
      <w:r w:rsidRPr="00F11EF0">
        <w:t xml:space="preserve">Das BGM ist in die Leitphilosophie </w:t>
      </w:r>
      <w:r>
        <w:t xml:space="preserve">und Unternehmensziele </w:t>
      </w:r>
      <w:r w:rsidRPr="00F11EF0">
        <w:t>fest integriert und wird durch die oberste Führungsebene direkt unterstützt</w:t>
      </w:r>
      <w:r w:rsidR="003B4AAF">
        <w:t>“, urteilten die Auditoren. Lobend erwähnt wurden zudem das systematische Vorgehen und die standardisierte Optimierungsschleife im gesamten BGM.</w:t>
      </w:r>
    </w:p>
    <w:p w:rsidR="006F6DE2" w:rsidRDefault="0066123B" w:rsidP="0066123B">
      <w:pPr>
        <w:spacing w:after="240"/>
        <w:rPr>
          <w:rFonts w:cs="Arial"/>
          <w:szCs w:val="20"/>
        </w:rPr>
      </w:pPr>
      <w:r>
        <w:rPr>
          <w:rFonts w:cs="Arial"/>
          <w:szCs w:val="20"/>
        </w:rPr>
        <w:t>Vorstandsmitglied Dr. Martin Krämer</w:t>
      </w:r>
      <w:r w:rsidR="00EA3438">
        <w:rPr>
          <w:rFonts w:cs="Arial"/>
          <w:szCs w:val="20"/>
        </w:rPr>
        <w:t xml:space="preserve"> ist stolz auf die Auszeichnung</w:t>
      </w:r>
      <w:r>
        <w:rPr>
          <w:rFonts w:cs="Arial"/>
          <w:szCs w:val="20"/>
        </w:rPr>
        <w:t xml:space="preserve">: „1952 erfand unser Firmengründer </w:t>
      </w:r>
      <w:r w:rsidR="005259FA">
        <w:rPr>
          <w:rFonts w:cs="Arial"/>
          <w:szCs w:val="20"/>
        </w:rPr>
        <w:t xml:space="preserve">Dr. </w:t>
      </w:r>
      <w:r>
        <w:rPr>
          <w:rFonts w:cs="Arial"/>
          <w:szCs w:val="20"/>
        </w:rPr>
        <w:t xml:space="preserve">Erwin Sick den Lichtvorhang und revolutionierte dadurch den technischen Arbeitsschutz. Damit legte er den Grundstein für den Erfolg von SICK. Erhalt, Schutz und Förderung der Gesundheit des Menschen sind seither integraler Bestandteil unserer Unternehmensphilosophie. Der Gewinn des Corporate </w:t>
      </w:r>
      <w:proofErr w:type="spellStart"/>
      <w:r>
        <w:rPr>
          <w:rFonts w:cs="Arial"/>
          <w:szCs w:val="20"/>
        </w:rPr>
        <w:t>Health</w:t>
      </w:r>
      <w:proofErr w:type="spellEnd"/>
      <w:r>
        <w:rPr>
          <w:rFonts w:cs="Arial"/>
          <w:szCs w:val="20"/>
        </w:rPr>
        <w:t xml:space="preserve"> Awards bestätigt uns, dass wir dies konsequent und erfolgreich leben. Der Preis ist Ansporn, uns auch weiterhin umfassend für die Gesundheit unserer Mitarbeiter zu engagieren.“</w:t>
      </w:r>
    </w:p>
    <w:p w:rsidR="0066123B" w:rsidRPr="0066123B" w:rsidRDefault="0066123B" w:rsidP="0066123B">
      <w:pPr>
        <w:spacing w:after="240"/>
        <w:rPr>
          <w:rFonts w:cs="Arial"/>
          <w:b/>
          <w:szCs w:val="20"/>
        </w:rPr>
      </w:pPr>
      <w:r w:rsidRPr="0066123B">
        <w:rPr>
          <w:rFonts w:cs="Arial"/>
          <w:b/>
          <w:szCs w:val="20"/>
        </w:rPr>
        <w:t>Betriebliches Gesundheits- und Sozialmanagement bei SICK</w:t>
      </w:r>
    </w:p>
    <w:p w:rsidR="0066123B" w:rsidRPr="0066123B" w:rsidRDefault="0066123B" w:rsidP="0066123B">
      <w:pPr>
        <w:spacing w:after="240"/>
        <w:rPr>
          <w:rFonts w:cs="Arial"/>
          <w:szCs w:val="20"/>
        </w:rPr>
      </w:pPr>
      <w:r w:rsidRPr="0066123B">
        <w:rPr>
          <w:rFonts w:cs="Arial"/>
          <w:szCs w:val="20"/>
        </w:rPr>
        <w:t xml:space="preserve">Das betriebliche Gesundheits- und Sozialmanagement (BGSM) bei SICK hat </w:t>
      </w:r>
      <w:r w:rsidR="005259FA">
        <w:rPr>
          <w:rFonts w:cs="Arial"/>
          <w:szCs w:val="20"/>
        </w:rPr>
        <w:t xml:space="preserve">gemeinsam mit dem Betriebsärztlichen Dienst und dem Arbeitsschutz </w:t>
      </w:r>
      <w:r w:rsidRPr="0066123B">
        <w:rPr>
          <w:rFonts w:cs="Arial"/>
          <w:szCs w:val="20"/>
        </w:rPr>
        <w:t xml:space="preserve">das Ziel, Gesundheit und Wohlbefinden aller Mitarbeitenden im Betrieb zu erhalten </w:t>
      </w:r>
      <w:r>
        <w:rPr>
          <w:rFonts w:cs="Arial"/>
          <w:szCs w:val="20"/>
        </w:rPr>
        <w:t>und zu fördern. Dazu entwickelt das Unternehmen</w:t>
      </w:r>
      <w:r w:rsidRPr="0066123B">
        <w:rPr>
          <w:rFonts w:cs="Arial"/>
          <w:szCs w:val="20"/>
        </w:rPr>
        <w:t xml:space="preserve"> systematisch Konzepte und Strukturen, in die alle betrieblichen Prozesse integriert sind. Hier gehören der Schutz des Menschen bei der Arbeit, </w:t>
      </w:r>
      <w:r>
        <w:rPr>
          <w:rFonts w:cs="Arial"/>
          <w:szCs w:val="20"/>
        </w:rPr>
        <w:t xml:space="preserve">die </w:t>
      </w:r>
      <w:r w:rsidRPr="0066123B">
        <w:rPr>
          <w:rFonts w:cs="Arial"/>
          <w:szCs w:val="20"/>
        </w:rPr>
        <w:t xml:space="preserve">gesundheitsförderliche Gestaltung von Arbeitsbedingungen, Arbeitsinhalten und Arbeitsorganisation sowie </w:t>
      </w:r>
      <w:r>
        <w:rPr>
          <w:rFonts w:cs="Arial"/>
          <w:szCs w:val="20"/>
        </w:rPr>
        <w:t xml:space="preserve">die </w:t>
      </w:r>
      <w:r w:rsidRPr="0066123B">
        <w:rPr>
          <w:rFonts w:cs="Arial"/>
          <w:szCs w:val="20"/>
        </w:rPr>
        <w:t>Wissensvermittlung dazu, um selbstbestimmt und gesundheitsförderlich zu handeln und den Arbe</w:t>
      </w:r>
      <w:r>
        <w:rPr>
          <w:rFonts w:cs="Arial"/>
          <w:szCs w:val="20"/>
        </w:rPr>
        <w:t>itsalltag bewältigen zu können.</w:t>
      </w:r>
    </w:p>
    <w:p w:rsidR="00F7375F" w:rsidRPr="00F7375F" w:rsidRDefault="0066123B" w:rsidP="005043AF">
      <w:pPr>
        <w:pStyle w:val="berschrift2"/>
      </w:pPr>
      <w:r>
        <w:lastRenderedPageBreak/>
        <w:t xml:space="preserve">Corporate </w:t>
      </w:r>
      <w:proofErr w:type="spellStart"/>
      <w:r>
        <w:t>Health</w:t>
      </w:r>
      <w:proofErr w:type="spellEnd"/>
      <w:r>
        <w:t xml:space="preserve"> Award</w:t>
      </w:r>
    </w:p>
    <w:p w:rsidR="0066123B" w:rsidRDefault="0066123B" w:rsidP="001531FC">
      <w:pPr>
        <w:spacing w:after="240" w:line="240" w:lineRule="exact"/>
        <w:rPr>
          <w:rFonts w:cs="Arial"/>
          <w:szCs w:val="20"/>
        </w:rPr>
      </w:pPr>
      <w:r>
        <w:rPr>
          <w:rFonts w:cs="Arial"/>
          <w:szCs w:val="20"/>
        </w:rPr>
        <w:t xml:space="preserve">Der Corporate </w:t>
      </w:r>
      <w:proofErr w:type="spellStart"/>
      <w:r>
        <w:rPr>
          <w:rFonts w:cs="Arial"/>
          <w:szCs w:val="20"/>
        </w:rPr>
        <w:t>Health</w:t>
      </w:r>
      <w:proofErr w:type="spellEnd"/>
      <w:r>
        <w:rPr>
          <w:rFonts w:cs="Arial"/>
          <w:szCs w:val="20"/>
        </w:rPr>
        <w:t xml:space="preserve"> Award ist die führende Qualitätsinitiative für B</w:t>
      </w:r>
      <w:r w:rsidR="00AF79EC">
        <w:rPr>
          <w:rFonts w:cs="Arial"/>
          <w:szCs w:val="20"/>
        </w:rPr>
        <w:t>GM</w:t>
      </w:r>
      <w:r>
        <w:rPr>
          <w:rFonts w:cs="Arial"/>
          <w:szCs w:val="20"/>
        </w:rPr>
        <w:t xml:space="preserve"> im deutschsprachigen Raum. Das Qualitätsmodell BGM wurde 2008 entwickelt und bildet die Grundlage für den Award – der gemeinsamen Initiative von </w:t>
      </w:r>
      <w:proofErr w:type="spellStart"/>
      <w:r>
        <w:rPr>
          <w:rFonts w:cs="Arial"/>
          <w:szCs w:val="20"/>
        </w:rPr>
        <w:t>EuPD</w:t>
      </w:r>
      <w:proofErr w:type="spellEnd"/>
      <w:r>
        <w:rPr>
          <w:rFonts w:cs="Arial"/>
          <w:szCs w:val="20"/>
        </w:rPr>
        <w:t xml:space="preserve"> Research, TÜV SÜD Life Service und Handelsblatt. </w:t>
      </w:r>
      <w:r w:rsidR="00F3694F">
        <w:rPr>
          <w:rFonts w:cs="Arial"/>
          <w:szCs w:val="20"/>
        </w:rPr>
        <w:t xml:space="preserve">Verschiedene BGM-Systeme werden anhand valider Qualitätskriterien miteinander in Verbindung gebracht. Dadurch können besondere Stärken und Optimierungspotenziale identifiziert werden. </w:t>
      </w:r>
      <w:r>
        <w:rPr>
          <w:rFonts w:cs="Arial"/>
          <w:szCs w:val="20"/>
        </w:rPr>
        <w:t>Die Initiative steht unter der Schirmherrschaft des Bundesministeriums für Gesundheit.</w:t>
      </w:r>
    </w:p>
    <w:p w:rsidR="00E672C0" w:rsidRDefault="005043AF" w:rsidP="001531FC">
      <w:pPr>
        <w:spacing w:after="240" w:line="240" w:lineRule="exact"/>
        <w:rPr>
          <w:rFonts w:cs="Arial"/>
          <w:szCs w:val="20"/>
        </w:rPr>
      </w:pPr>
      <w:r>
        <w:rPr>
          <w:rFonts w:cs="Arial"/>
          <w:szCs w:val="20"/>
        </w:rPr>
        <w:t xml:space="preserve">Bild: </w:t>
      </w:r>
      <w:r w:rsidR="001531FC">
        <w:rPr>
          <w:rFonts w:cs="Arial"/>
          <w:szCs w:val="20"/>
        </w:rPr>
        <w:t>SICK_Corporate_Health_Award.jpg</w:t>
      </w:r>
      <w:r>
        <w:rPr>
          <w:rFonts w:cs="Arial"/>
          <w:szCs w:val="20"/>
        </w:rPr>
        <w:br/>
      </w:r>
      <w:r w:rsidR="00E672C0">
        <w:rPr>
          <w:rFonts w:cs="Arial"/>
          <w:szCs w:val="20"/>
        </w:rPr>
        <w:t xml:space="preserve">Den Corporate </w:t>
      </w:r>
      <w:proofErr w:type="spellStart"/>
      <w:r w:rsidR="00E672C0">
        <w:rPr>
          <w:rFonts w:cs="Arial"/>
          <w:szCs w:val="20"/>
        </w:rPr>
        <w:t>Health</w:t>
      </w:r>
      <w:proofErr w:type="spellEnd"/>
      <w:r w:rsidR="00E672C0">
        <w:rPr>
          <w:rFonts w:cs="Arial"/>
          <w:szCs w:val="20"/>
        </w:rPr>
        <w:t xml:space="preserve"> Award in der Kategorie „Konsumgüter/Elektrotechnik“ nahm Renate Sick-Glaser </w:t>
      </w:r>
      <w:r w:rsidR="001531FC">
        <w:rPr>
          <w:rFonts w:cs="Arial"/>
          <w:szCs w:val="20"/>
        </w:rPr>
        <w:t xml:space="preserve">(2. von links) </w:t>
      </w:r>
      <w:r w:rsidR="00E672C0">
        <w:rPr>
          <w:rFonts w:cs="Arial"/>
          <w:szCs w:val="20"/>
        </w:rPr>
        <w:t xml:space="preserve">entgegen – eine der beiden Töchter des Firmengründers Dr. Erwin Sick, die sich als Gesellschafterin besonders für das Thema Gesundheit im Unternehmen engagiert. </w:t>
      </w:r>
      <w:r w:rsidR="001531FC" w:rsidRPr="001531FC">
        <w:rPr>
          <w:rFonts w:cs="Arial"/>
          <w:szCs w:val="20"/>
        </w:rPr>
        <w:t>Bei der Preisverleihung dabei waren Cornelia Reinecke, Heike Faller und Stefan Hörmann (von links).</w:t>
      </w:r>
    </w:p>
    <w:p w:rsidR="00D36503" w:rsidRPr="00D36503" w:rsidRDefault="00D36503" w:rsidP="005043AF">
      <w:pPr>
        <w:pStyle w:val="Boilerplate"/>
        <w:spacing w:after="240"/>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2014 beschäftigte SICK rund 7.000 Mitarbeiter weltweit und erzielte einen Konzernumsatz von 1.099,8 Mio. Euro</w:t>
      </w:r>
      <w:r w:rsidR="0008423C">
        <w:t>.</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9D8" w:rsidRDefault="008919D8" w:rsidP="00CB0E99">
      <w:pPr>
        <w:spacing w:line="240" w:lineRule="auto"/>
      </w:pPr>
      <w:r>
        <w:separator/>
      </w:r>
    </w:p>
  </w:endnote>
  <w:endnote w:type="continuationSeparator" w:id="0">
    <w:p w:rsidR="008919D8" w:rsidRDefault="008919D8"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D5434B">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D5434B">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9D8" w:rsidRDefault="008919D8" w:rsidP="00CB0E99">
      <w:pPr>
        <w:spacing w:line="240" w:lineRule="auto"/>
      </w:pPr>
      <w:r>
        <w:separator/>
      </w:r>
    </w:p>
  </w:footnote>
  <w:footnote w:type="continuationSeparator" w:id="0">
    <w:p w:rsidR="008919D8" w:rsidRDefault="008919D8"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F5B"/>
    <w:rsid w:val="000077BD"/>
    <w:rsid w:val="00047437"/>
    <w:rsid w:val="0008423C"/>
    <w:rsid w:val="000E2D3C"/>
    <w:rsid w:val="000F5C66"/>
    <w:rsid w:val="001310B9"/>
    <w:rsid w:val="00144B8E"/>
    <w:rsid w:val="001531FC"/>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77DF0"/>
    <w:rsid w:val="00390C85"/>
    <w:rsid w:val="00392F4D"/>
    <w:rsid w:val="003B4AAF"/>
    <w:rsid w:val="003B7380"/>
    <w:rsid w:val="00442180"/>
    <w:rsid w:val="004D70DF"/>
    <w:rsid w:val="005027F6"/>
    <w:rsid w:val="005043AF"/>
    <w:rsid w:val="00514A5D"/>
    <w:rsid w:val="005259FA"/>
    <w:rsid w:val="00547286"/>
    <w:rsid w:val="005554B4"/>
    <w:rsid w:val="005774AB"/>
    <w:rsid w:val="005864EF"/>
    <w:rsid w:val="005E790D"/>
    <w:rsid w:val="005F0DE6"/>
    <w:rsid w:val="005F4798"/>
    <w:rsid w:val="00620BA5"/>
    <w:rsid w:val="006374FF"/>
    <w:rsid w:val="00637F15"/>
    <w:rsid w:val="0066123B"/>
    <w:rsid w:val="006A725F"/>
    <w:rsid w:val="006C5AFB"/>
    <w:rsid w:val="006F09FE"/>
    <w:rsid w:val="006F6DE2"/>
    <w:rsid w:val="00721ACC"/>
    <w:rsid w:val="00731011"/>
    <w:rsid w:val="00735B1C"/>
    <w:rsid w:val="00744175"/>
    <w:rsid w:val="0075680B"/>
    <w:rsid w:val="0079794B"/>
    <w:rsid w:val="007A0763"/>
    <w:rsid w:val="007B152C"/>
    <w:rsid w:val="007D7404"/>
    <w:rsid w:val="007E6CE3"/>
    <w:rsid w:val="007F0429"/>
    <w:rsid w:val="008919D8"/>
    <w:rsid w:val="008940AA"/>
    <w:rsid w:val="008B6429"/>
    <w:rsid w:val="008C21FC"/>
    <w:rsid w:val="00910D8D"/>
    <w:rsid w:val="00931F4F"/>
    <w:rsid w:val="009C1042"/>
    <w:rsid w:val="009C7C76"/>
    <w:rsid w:val="009D3B25"/>
    <w:rsid w:val="009F00FE"/>
    <w:rsid w:val="00A33D14"/>
    <w:rsid w:val="00A4395C"/>
    <w:rsid w:val="00A4733D"/>
    <w:rsid w:val="00A775E9"/>
    <w:rsid w:val="00A863F5"/>
    <w:rsid w:val="00AB0A33"/>
    <w:rsid w:val="00AE39C0"/>
    <w:rsid w:val="00AE4A53"/>
    <w:rsid w:val="00AE782F"/>
    <w:rsid w:val="00AF79EC"/>
    <w:rsid w:val="00B03194"/>
    <w:rsid w:val="00B123CA"/>
    <w:rsid w:val="00B30C5E"/>
    <w:rsid w:val="00B31D5B"/>
    <w:rsid w:val="00B418F4"/>
    <w:rsid w:val="00B54F8A"/>
    <w:rsid w:val="00BA26EB"/>
    <w:rsid w:val="00BC6C05"/>
    <w:rsid w:val="00BD1EED"/>
    <w:rsid w:val="00BD2BE3"/>
    <w:rsid w:val="00C02C79"/>
    <w:rsid w:val="00C04E45"/>
    <w:rsid w:val="00C22B42"/>
    <w:rsid w:val="00C27B9E"/>
    <w:rsid w:val="00C3606D"/>
    <w:rsid w:val="00C7643D"/>
    <w:rsid w:val="00C84DBD"/>
    <w:rsid w:val="00C92212"/>
    <w:rsid w:val="00CB0E99"/>
    <w:rsid w:val="00CB6416"/>
    <w:rsid w:val="00D142F6"/>
    <w:rsid w:val="00D36503"/>
    <w:rsid w:val="00D5434B"/>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672C0"/>
    <w:rsid w:val="00E753B2"/>
    <w:rsid w:val="00E77F5B"/>
    <w:rsid w:val="00EA3438"/>
    <w:rsid w:val="00ED34D2"/>
    <w:rsid w:val="00EE67CC"/>
    <w:rsid w:val="00F05A05"/>
    <w:rsid w:val="00F17459"/>
    <w:rsid w:val="00F3694F"/>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6D620-15F2-4DDF-A741-6D1BDFBEF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574</Words>
  <Characters>3622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Diana Jockmann</cp:lastModifiedBy>
  <cp:revision>7</cp:revision>
  <cp:lastPrinted>2014-07-28T14:05:00Z</cp:lastPrinted>
  <dcterms:created xsi:type="dcterms:W3CDTF">2015-11-16T12:36:00Z</dcterms:created>
  <dcterms:modified xsi:type="dcterms:W3CDTF">2015-11-20T16:01:00Z</dcterms:modified>
</cp:coreProperties>
</file>