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E63CFF" w:rsidP="00E273D4">
      <w:pPr>
        <w:pStyle w:val="berschrift1"/>
      </w:pPr>
      <w:r>
        <w:t>SICK brings Industry 4.0 to the motor</w:t>
      </w:r>
    </w:p>
    <w:p w:rsidR="00D73797" w:rsidRDefault="00FD70B3" w:rsidP="00D73797">
      <w:pPr>
        <w:pStyle w:val="Untertitel"/>
      </w:pPr>
      <w:r>
        <w:t>The new motor feedback system can be used in a variety of new applications</w:t>
      </w:r>
    </w:p>
    <w:p w:rsidR="00D73797" w:rsidRDefault="00D73797" w:rsidP="00D73797"/>
    <w:p w:rsidR="00D73797" w:rsidRDefault="00D73797" w:rsidP="00D73797"/>
    <w:p w:rsidR="00D36503" w:rsidRDefault="00D36503" w:rsidP="00D73797"/>
    <w:p w:rsidR="00DD4751" w:rsidRPr="00AE39C0" w:rsidRDefault="000E2D3C" w:rsidP="00D36503">
      <w:pPr>
        <w:pStyle w:val="Lead"/>
      </w:pPr>
      <w:r>
        <w:t>Waldkirch, November 2017 – By expanding its HIPERFACE DSL® product portfolio, SICK brings the benefits of HIPERFACE DSL® to a host of challenging applications. The new EES/EEM37 and EDS/EDM35 encoders complete the company’s product range for electrical drive motor feedback systems, allowing SICK to offer its service to an even wider range of areas.</w:t>
      </w:r>
    </w:p>
    <w:p w:rsidR="00FD70B3" w:rsidRDefault="00FD70B3" w:rsidP="00FD70B3">
      <w:pPr>
        <w:spacing w:after="240" w:line="240" w:lineRule="exact"/>
      </w:pPr>
      <w:r>
        <w:t xml:space="preserve">The HIPERFACE DSL® protocol constitutes a further triumph for SICK, the inventor of the single-cable interface for machine and systems construction. Its purely digital interface has revolutionized installation by halving the number of cables needed between the drive and motor: rather than two cables, the connection between the drive and servo motor now requires just one hybrid cable, cutting the time needed for installation by half. Having fewer cables also means less space is needed and less weight is applied to the scales, resulting in a lower inertia in highly dynamic applications. </w:t>
      </w:r>
    </w:p>
    <w:p w:rsidR="00DA66C6" w:rsidRPr="00DA66C6" w:rsidRDefault="00DA66C6" w:rsidP="00FD70B3">
      <w:pPr>
        <w:spacing w:after="240" w:line="240" w:lineRule="exact"/>
        <w:rPr>
          <w:b/>
        </w:rPr>
      </w:pPr>
      <w:r>
        <w:rPr>
          <w:b/>
        </w:rPr>
        <w:t>The star of drive technology: the EES/EEM37 motor feedback system with HIPERFACE DSL®</w:t>
      </w:r>
    </w:p>
    <w:p w:rsidR="00DA66C6" w:rsidRDefault="00DA66C6" w:rsidP="00DA66C6">
      <w:pPr>
        <w:spacing w:after="240" w:line="240" w:lineRule="exact"/>
      </w:pPr>
      <w:r>
        <w:t>The EES/EEM37 motor feedback systems featuring HIPERFACE DSL® will play an important role in drive technology and complete the lower power range within the SICK product portfolio. Fitted with a standardized mechanical interface, they offer the utmost flexibility when used in conjunction with the EKS/EKM36 and EFS/EFM50 motor feedback systems. EES/EEM37 feature a bearing-free structure and outstanding resistance to shock and vibrations. Additional features, such as secure singleturn absolute position or an electronic type label, make them the ideal solution for a wide range of applications, e.g., in the packaging industry or robotics.</w:t>
      </w:r>
    </w:p>
    <w:p w:rsidR="00DA66C6" w:rsidRPr="00DA66C6" w:rsidRDefault="00471CC9" w:rsidP="00DA66C6">
      <w:pPr>
        <w:spacing w:after="240" w:line="240" w:lineRule="exact"/>
        <w:rPr>
          <w:b/>
        </w:rPr>
      </w:pPr>
      <w:r>
        <w:rPr>
          <w:b/>
        </w:rPr>
        <w:t>Top performance: the EDS/EDM35 motor feedback system with HIPERFACE DSL®</w:t>
      </w:r>
    </w:p>
    <w:p w:rsidR="00471CC9" w:rsidRPr="00260156" w:rsidRDefault="00471CC9" w:rsidP="00DA66C6">
      <w:pPr>
        <w:spacing w:after="240" w:line="240" w:lineRule="exact"/>
      </w:pPr>
      <w:r>
        <w:t xml:space="preserve">The EDS/EDM35 motor feedback systems with HIPERFACE DSL® complete the upper power range of the SICK product portfolio. Different performance levels in one handy size allow system providers to address a variety of applications using just one type of encoder The EDS/EDM35 motor feedback system is perfect for use in highly dynamic applications demanding a high degree of precision. Its safe, absolute singleturn 13 bit resolution fulfills the requirements of tomorrow’s safety systems. </w:t>
      </w:r>
    </w:p>
    <w:p w:rsidR="002E49E2" w:rsidRDefault="002E49E2" w:rsidP="002E49E2">
      <w:pPr>
        <w:spacing w:after="240"/>
        <w:rPr>
          <w:rFonts w:cs="Arial"/>
          <w:szCs w:val="20"/>
        </w:rPr>
      </w:pPr>
      <w:r>
        <w:t>Image: EDx.jpg</w:t>
      </w:r>
      <w:r>
        <w:br/>
        <w:t>The new EES/EEM37 and EDS/EDM35 encoders complete SICK’s product range for electrical drive motor feedback systems.</w:t>
      </w:r>
    </w:p>
    <w:p w:rsidR="00D36503" w:rsidRPr="00D36503" w:rsidRDefault="00D36503" w:rsidP="00D36503">
      <w:pPr>
        <w:pStyle w:val="Boilerplate"/>
      </w:pPr>
      <w:r>
        <w:t>SICK is one of the world’s leading producers of sensors and sensor solutions for industrial applications. The company, which was founded in 1946 by Dr</w:t>
      </w:r>
      <w:r w:rsidR="004C490E">
        <w:t>.</w:t>
      </w:r>
      <w:bookmarkStart w:id="0" w:name="_GoBack"/>
      <w:bookmarkEnd w:id="0"/>
      <w:r>
        <w:t xml:space="preserve"> Erwin Sick and has its headquarters in Waldkirch im </w:t>
      </w:r>
      <w:r>
        <w:lastRenderedPageBreak/>
        <w:t>Breisgau near Freiburg in Germany, is a technology market leader.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82" w:rsidRDefault="00347682" w:rsidP="00CB0E99">
      <w:pPr>
        <w:spacing w:line="240" w:lineRule="auto"/>
      </w:pPr>
      <w:r>
        <w:separator/>
      </w:r>
    </w:p>
  </w:endnote>
  <w:endnote w:type="continuationSeparator" w:id="0">
    <w:p w:rsidR="00347682" w:rsidRDefault="0034768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 Franklin">
    <w:altName w:val="SICK Franklin"/>
    <w:panose1 w:val="00000000000000000000"/>
    <w:charset w:val="00"/>
    <w:family w:val="auto"/>
    <w:pitch w:val="variable"/>
    <w:sig w:usb0="A00002FF" w:usb1="0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C490E">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C490E">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82" w:rsidRDefault="00347682" w:rsidP="00CB0E99">
      <w:pPr>
        <w:spacing w:line="240" w:lineRule="auto"/>
      </w:pPr>
      <w:r>
        <w:separator/>
      </w:r>
    </w:p>
  </w:footnote>
  <w:footnote w:type="continuationSeparator" w:id="0">
    <w:p w:rsidR="00347682" w:rsidRDefault="0034768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63C1BA"/>
    <w:multiLevelType w:val="hybridMultilevel"/>
    <w:tmpl w:val="CFBEB1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1D496B"/>
    <w:multiLevelType w:val="hybridMultilevel"/>
    <w:tmpl w:val="67573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8"/>
  </w:num>
  <w:num w:numId="6">
    <w:abstractNumId w:val="7"/>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0" w:nlCheck="1" w:checkStyle="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2"/>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0156"/>
    <w:rsid w:val="002610B2"/>
    <w:rsid w:val="00286D84"/>
    <w:rsid w:val="002B10E3"/>
    <w:rsid w:val="002C16DF"/>
    <w:rsid w:val="002E49E2"/>
    <w:rsid w:val="00311305"/>
    <w:rsid w:val="00347682"/>
    <w:rsid w:val="0035318C"/>
    <w:rsid w:val="00365DDC"/>
    <w:rsid w:val="00377DF0"/>
    <w:rsid w:val="00390C85"/>
    <w:rsid w:val="00392F4D"/>
    <w:rsid w:val="003B7380"/>
    <w:rsid w:val="00471CC9"/>
    <w:rsid w:val="004C490E"/>
    <w:rsid w:val="004D70DF"/>
    <w:rsid w:val="004F3367"/>
    <w:rsid w:val="005027F6"/>
    <w:rsid w:val="00514A5D"/>
    <w:rsid w:val="00547286"/>
    <w:rsid w:val="005554B4"/>
    <w:rsid w:val="005774AB"/>
    <w:rsid w:val="005864EF"/>
    <w:rsid w:val="005C26DE"/>
    <w:rsid w:val="005E790D"/>
    <w:rsid w:val="005F0DE6"/>
    <w:rsid w:val="005F4798"/>
    <w:rsid w:val="00620BA5"/>
    <w:rsid w:val="006374FF"/>
    <w:rsid w:val="00637F15"/>
    <w:rsid w:val="006A725F"/>
    <w:rsid w:val="006C5AFB"/>
    <w:rsid w:val="006D7DA2"/>
    <w:rsid w:val="006F09FE"/>
    <w:rsid w:val="006F6DE2"/>
    <w:rsid w:val="00703C53"/>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67C48"/>
    <w:rsid w:val="00985589"/>
    <w:rsid w:val="009C1042"/>
    <w:rsid w:val="009C7C76"/>
    <w:rsid w:val="00A33D14"/>
    <w:rsid w:val="00A4395C"/>
    <w:rsid w:val="00A4733D"/>
    <w:rsid w:val="00A775E9"/>
    <w:rsid w:val="00A863F5"/>
    <w:rsid w:val="00AA35A9"/>
    <w:rsid w:val="00AB0A33"/>
    <w:rsid w:val="00AB2ED1"/>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A66C6"/>
    <w:rsid w:val="00DC0193"/>
    <w:rsid w:val="00DD4751"/>
    <w:rsid w:val="00DF74C4"/>
    <w:rsid w:val="00E00220"/>
    <w:rsid w:val="00E04E05"/>
    <w:rsid w:val="00E273D4"/>
    <w:rsid w:val="00E33724"/>
    <w:rsid w:val="00E43D52"/>
    <w:rsid w:val="00E63CFF"/>
    <w:rsid w:val="00E753B2"/>
    <w:rsid w:val="00ED34D2"/>
    <w:rsid w:val="00EE67CC"/>
    <w:rsid w:val="00F05A05"/>
    <w:rsid w:val="00F17459"/>
    <w:rsid w:val="00F4319B"/>
    <w:rsid w:val="00F52337"/>
    <w:rsid w:val="00F5454F"/>
    <w:rsid w:val="00F7375F"/>
    <w:rsid w:val="00F92ADD"/>
    <w:rsid w:val="00FA43DE"/>
    <w:rsid w:val="00FB0FEE"/>
    <w:rsid w:val="00FC781C"/>
    <w:rsid w:val="00FD7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245A7441"/>
  <w15:docId w15:val="{941714A8-1A41-40BE-B1F5-565A1FA9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A66C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471CC9"/>
    <w:pPr>
      <w:autoSpaceDE w:val="0"/>
      <w:autoSpaceDN w:val="0"/>
      <w:adjustRightInd w:val="0"/>
    </w:pPr>
    <w:rPr>
      <w:rFonts w:ascii="SICK Franklin" w:hAnsi="SICK Franklin" w:cs="SICK Frankl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2E85-2859-4418-91D0-510E2C23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13</cp:revision>
  <cp:lastPrinted>2017-11-07T10:33:00Z</cp:lastPrinted>
  <dcterms:created xsi:type="dcterms:W3CDTF">2017-11-06T08:57:00Z</dcterms:created>
  <dcterms:modified xsi:type="dcterms:W3CDTF">2017-11-22T11:21:00Z</dcterms:modified>
</cp:coreProperties>
</file>